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B7F5" w14:textId="77777777" w:rsidR="008165B3" w:rsidRDefault="008165B3"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33542661"/>
      <w:bookmarkStart w:id="3" w:name="_Hlk135219707"/>
      <w:bookmarkStart w:id="4" w:name="_Hlk135773442"/>
      <w:bookmarkStart w:id="5" w:name="_GoBack"/>
      <w:bookmarkEnd w:id="5"/>
    </w:p>
    <w:p w14:paraId="17F2014C" w14:textId="3FA7277E" w:rsidR="00EF1EF8" w:rsidRPr="00BB3FA1" w:rsidRDefault="00EF1EF8" w:rsidP="00EF1EF8">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A287356" w14:textId="77777777"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14:paraId="3CDD82F5" w14:textId="5992747D"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AD40A4">
        <w:rPr>
          <w:rFonts w:ascii="Liberation Serif" w:eastAsia="DejaVu Sans" w:hAnsi="Liberation Serif"/>
          <w:b/>
          <w:color w:val="00B050"/>
          <w:kern w:val="3"/>
          <w:sz w:val="28"/>
          <w:szCs w:val="28"/>
          <w:lang w:eastAsia="zh-CN" w:bidi="hi-IN"/>
        </w:rPr>
        <w:t>20.</w:t>
      </w:r>
      <w:r w:rsidR="008B555C">
        <w:rPr>
          <w:rFonts w:ascii="Liberation Serif" w:eastAsia="DejaVu Sans" w:hAnsi="Liberation Serif"/>
          <w:b/>
          <w:color w:val="00B050"/>
          <w:kern w:val="3"/>
          <w:sz w:val="28"/>
          <w:szCs w:val="28"/>
          <w:lang w:eastAsia="zh-CN" w:bidi="hi-IN"/>
        </w:rPr>
        <w:t>0</w:t>
      </w:r>
      <w:r w:rsidR="00A263E3">
        <w:rPr>
          <w:rFonts w:ascii="Liberation Serif" w:eastAsia="DejaVu Sans" w:hAnsi="Liberation Serif"/>
          <w:b/>
          <w:color w:val="00B050"/>
          <w:kern w:val="3"/>
          <w:sz w:val="28"/>
          <w:szCs w:val="28"/>
          <w:lang w:eastAsia="zh-CN" w:bidi="hi-IN"/>
        </w:rPr>
        <w:t>6</w:t>
      </w:r>
      <w:r w:rsidR="0069612A">
        <w:rPr>
          <w:rFonts w:ascii="Liberation Serif" w:eastAsia="DejaVu Sans" w:hAnsi="Liberation Serif"/>
          <w:b/>
          <w:color w:val="00B050"/>
          <w:kern w:val="3"/>
          <w:sz w:val="28"/>
          <w:szCs w:val="28"/>
          <w:lang w:eastAsia="zh-CN" w:bidi="hi-IN"/>
        </w:rPr>
        <w:t>.2023</w:t>
      </w:r>
    </w:p>
    <w:p w14:paraId="18F5CD3E" w14:textId="77777777" w:rsidR="00EF1EF8" w:rsidRPr="00BB3FA1" w:rsidRDefault="00EF1EF8" w:rsidP="00EF1EF8">
      <w:pPr>
        <w:pStyle w:val="Standard"/>
        <w:jc w:val="center"/>
        <w:rPr>
          <w:color w:val="00B050"/>
        </w:rPr>
      </w:pPr>
      <w:r w:rsidRPr="00BB3FA1">
        <w:rPr>
          <w:rFonts w:ascii="Liberation Serif" w:eastAsia="DejaVu Sans" w:hAnsi="Liberation Serif"/>
          <w:b/>
          <w:color w:val="00B050"/>
          <w:kern w:val="3"/>
          <w:sz w:val="28"/>
          <w:szCs w:val="28"/>
          <w:lang w:eastAsia="zh-CN" w:bidi="hi-IN"/>
        </w:rPr>
        <w:t>1</w:t>
      </w:r>
      <w:r w:rsidR="00470CAA">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28CF8E01" w14:textId="77777777" w:rsidR="00EF1EF8" w:rsidRPr="00BB3FA1" w:rsidRDefault="00EF1EF8" w:rsidP="00EF1EF8">
      <w:pPr>
        <w:pStyle w:val="Standard"/>
        <w:jc w:val="center"/>
        <w:rPr>
          <w:sz w:val="28"/>
          <w:szCs w:val="28"/>
        </w:rPr>
      </w:pPr>
      <w:proofErr w:type="gramStart"/>
      <w:r w:rsidRPr="00BB3FA1">
        <w:rPr>
          <w:sz w:val="28"/>
          <w:szCs w:val="28"/>
        </w:rPr>
        <w:t>transmisja</w:t>
      </w:r>
      <w:proofErr w:type="gramEnd"/>
      <w:r w:rsidRPr="00BB3FA1">
        <w:rPr>
          <w:sz w:val="28"/>
          <w:szCs w:val="28"/>
        </w:rPr>
        <w:t xml:space="preserve"> online:</w:t>
      </w:r>
    </w:p>
    <w:p w14:paraId="3D8784F8" w14:textId="77777777" w:rsidR="00EF1EF8" w:rsidRPr="00BB3FA1" w:rsidRDefault="004A6061"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14:paraId="1304F84F" w14:textId="77777777" w:rsidR="0038151C" w:rsidRDefault="0038151C" w:rsidP="00476D6A">
      <w:pPr>
        <w:pStyle w:val="Standard"/>
        <w:jc w:val="center"/>
        <w:rPr>
          <w:rFonts w:eastAsia="Times New Roman"/>
          <w:b/>
          <w:bCs/>
          <w:color w:val="000080"/>
          <w:sz w:val="32"/>
          <w:szCs w:val="36"/>
        </w:rPr>
      </w:pPr>
    </w:p>
    <w:p w14:paraId="40B6BCDA" w14:textId="77777777" w:rsidR="005121F8" w:rsidRPr="00EF1EF8" w:rsidRDefault="005121F8" w:rsidP="00476D6A">
      <w:pPr>
        <w:pStyle w:val="Standard"/>
        <w:jc w:val="center"/>
        <w:rPr>
          <w:rFonts w:eastAsia="Times New Roman"/>
          <w:b/>
          <w:bCs/>
          <w:color w:val="000080"/>
          <w:sz w:val="32"/>
          <w:szCs w:val="36"/>
        </w:rPr>
      </w:pPr>
    </w:p>
    <w:p w14:paraId="3D77BBFB" w14:textId="4ADE2D59" w:rsidR="006F2A39" w:rsidRPr="00B85EAC" w:rsidRDefault="00AD40A4" w:rsidP="00A05D62">
      <w:pPr>
        <w:pStyle w:val="Standard"/>
        <w:jc w:val="center"/>
        <w:rPr>
          <w:rFonts w:eastAsia="Times New Roman"/>
          <w:b/>
          <w:bCs/>
          <w:color w:val="000080"/>
          <w:sz w:val="32"/>
          <w:szCs w:val="36"/>
          <w:lang w:val="en-GB"/>
        </w:rPr>
      </w:pPr>
      <w:proofErr w:type="spellStart"/>
      <w:r>
        <w:rPr>
          <w:rFonts w:eastAsia="Times New Roman"/>
          <w:b/>
          <w:bCs/>
          <w:color w:val="000080"/>
          <w:sz w:val="32"/>
          <w:szCs w:val="36"/>
          <w:lang w:val="en-GB"/>
        </w:rPr>
        <w:t>Hisham</w:t>
      </w:r>
      <w:proofErr w:type="spellEnd"/>
      <w:r>
        <w:rPr>
          <w:rFonts w:eastAsia="Times New Roman"/>
          <w:b/>
          <w:bCs/>
          <w:color w:val="000080"/>
          <w:sz w:val="32"/>
          <w:szCs w:val="36"/>
          <w:lang w:val="en-GB"/>
        </w:rPr>
        <w:t xml:space="preserve"> </w:t>
      </w:r>
      <w:proofErr w:type="spellStart"/>
      <w:r>
        <w:rPr>
          <w:rFonts w:eastAsia="Times New Roman"/>
          <w:b/>
          <w:bCs/>
          <w:color w:val="000080"/>
          <w:sz w:val="32"/>
          <w:szCs w:val="36"/>
          <w:lang w:val="en-GB"/>
        </w:rPr>
        <w:t>Elegendy</w:t>
      </w:r>
      <w:proofErr w:type="spellEnd"/>
    </w:p>
    <w:p w14:paraId="35735C48" w14:textId="77777777" w:rsidR="00470CAA" w:rsidRPr="00B85EAC" w:rsidRDefault="00470CAA" w:rsidP="00A05D62">
      <w:pPr>
        <w:pStyle w:val="Standard"/>
        <w:jc w:val="center"/>
        <w:rPr>
          <w:rFonts w:eastAsia="Times New Roman"/>
          <w:b/>
          <w:bCs/>
          <w:color w:val="000080"/>
          <w:sz w:val="40"/>
          <w:szCs w:val="36"/>
          <w:lang w:val="en-GB"/>
        </w:rPr>
      </w:pPr>
      <w:r w:rsidRPr="00B85EAC">
        <w:rPr>
          <w:rFonts w:eastAsia="Times New Roman"/>
          <w:b/>
          <w:bCs/>
          <w:color w:val="000080"/>
          <w:szCs w:val="36"/>
          <w:lang w:val="en-GB"/>
        </w:rPr>
        <w:t>NCBJ</w:t>
      </w:r>
    </w:p>
    <w:p w14:paraId="25A816AA" w14:textId="1C02CDA1" w:rsidR="00476D6A" w:rsidRPr="00756D74" w:rsidRDefault="00AD40A4" w:rsidP="0028390E">
      <w:pPr>
        <w:pStyle w:val="NormalnyWeb"/>
        <w:spacing w:after="0" w:afterAutospacing="0"/>
        <w:jc w:val="center"/>
        <w:rPr>
          <w:rStyle w:val="Internetlink"/>
          <w:b/>
          <w:bCs/>
          <w:color w:val="auto"/>
          <w:sz w:val="30"/>
          <w:szCs w:val="30"/>
          <w:u w:val="none"/>
          <w:lang w:val="en-GB"/>
        </w:rPr>
      </w:pPr>
      <w:r w:rsidRPr="00AD40A4">
        <w:rPr>
          <w:rStyle w:val="Internetlink"/>
          <w:b/>
          <w:bCs/>
          <w:color w:val="auto"/>
          <w:sz w:val="30"/>
          <w:szCs w:val="30"/>
          <w:u w:val="none"/>
          <w:lang w:val="en-GB"/>
        </w:rPr>
        <w:t>Numerical study of flow and heat transfer characteristics in a simplified dual fluid reactor (</w:t>
      </w:r>
      <w:r>
        <w:rPr>
          <w:rStyle w:val="Internetlink"/>
          <w:b/>
          <w:bCs/>
          <w:color w:val="auto"/>
          <w:sz w:val="30"/>
          <w:szCs w:val="30"/>
          <w:u w:val="none"/>
          <w:lang w:val="en-GB"/>
        </w:rPr>
        <w:t>c</w:t>
      </w:r>
      <w:r w:rsidRPr="00AD40A4">
        <w:rPr>
          <w:rStyle w:val="Internetlink"/>
          <w:b/>
          <w:bCs/>
          <w:color w:val="auto"/>
          <w:sz w:val="30"/>
          <w:szCs w:val="30"/>
          <w:u w:val="none"/>
          <w:lang w:val="en-GB"/>
        </w:rPr>
        <w:t xml:space="preserve">hallenges of molten metals </w:t>
      </w:r>
      <w:proofErr w:type="spellStart"/>
      <w:r w:rsidRPr="00AD40A4">
        <w:rPr>
          <w:rStyle w:val="Internetlink"/>
          <w:b/>
          <w:bCs/>
          <w:color w:val="auto"/>
          <w:sz w:val="30"/>
          <w:szCs w:val="30"/>
          <w:u w:val="none"/>
          <w:lang w:val="en-GB"/>
        </w:rPr>
        <w:t>modeling</w:t>
      </w:r>
      <w:proofErr w:type="spellEnd"/>
      <w:r w:rsidRPr="00AD40A4">
        <w:rPr>
          <w:rStyle w:val="Internetlink"/>
          <w:b/>
          <w:bCs/>
          <w:color w:val="auto"/>
          <w:sz w:val="30"/>
          <w:szCs w:val="30"/>
          <w:u w:val="none"/>
          <w:lang w:val="en-GB"/>
        </w:rPr>
        <w:t>)</w:t>
      </w:r>
      <w:r w:rsidR="008B555C" w:rsidRPr="00756D74">
        <w:rPr>
          <w:rStyle w:val="Internetlink"/>
          <w:b/>
          <w:bCs/>
          <w:color w:val="auto"/>
          <w:sz w:val="30"/>
          <w:szCs w:val="30"/>
          <w:u w:val="none"/>
          <w:lang w:val="en-GB"/>
        </w:rPr>
        <w:t xml:space="preserve"> </w:t>
      </w:r>
    </w:p>
    <w:p w14:paraId="3C7A4FCD" w14:textId="77777777" w:rsidR="00476D6A" w:rsidRPr="00BD6EDC" w:rsidRDefault="00476D6A" w:rsidP="00476D6A">
      <w:pPr>
        <w:pStyle w:val="Standard"/>
        <w:jc w:val="both"/>
        <w:rPr>
          <w:rFonts w:eastAsia="Times New Roman"/>
          <w:b/>
          <w:bCs/>
          <w:color w:val="000000"/>
          <w:sz w:val="26"/>
          <w:szCs w:val="26"/>
          <w:lang w:val="en-GB"/>
        </w:rPr>
      </w:pPr>
    </w:p>
    <w:p w14:paraId="3B542F5C" w14:textId="77777777" w:rsidR="00476D6A" w:rsidRPr="00B85EAC" w:rsidRDefault="006F2A39" w:rsidP="00476D6A">
      <w:pPr>
        <w:pStyle w:val="Standard"/>
        <w:jc w:val="both"/>
        <w:rPr>
          <w:rFonts w:eastAsia="Times New Roman"/>
          <w:color w:val="000000"/>
          <w:sz w:val="26"/>
          <w:szCs w:val="26"/>
          <w:u w:val="single"/>
          <w:lang w:val="en-GB"/>
        </w:rPr>
      </w:pPr>
      <w:r w:rsidRPr="00B85EAC">
        <w:rPr>
          <w:rFonts w:eastAsia="Times New Roman"/>
          <w:b/>
          <w:bCs/>
          <w:color w:val="000000"/>
          <w:sz w:val="26"/>
          <w:szCs w:val="26"/>
          <w:u w:val="single"/>
          <w:lang w:val="en-GB"/>
        </w:rPr>
        <w:t>Abstrac</w:t>
      </w:r>
      <w:r w:rsidR="00476D6A" w:rsidRPr="00B85EAC">
        <w:rPr>
          <w:rFonts w:eastAsia="Times New Roman"/>
          <w:b/>
          <w:bCs/>
          <w:color w:val="000000"/>
          <w:sz w:val="26"/>
          <w:szCs w:val="26"/>
          <w:u w:val="single"/>
          <w:lang w:val="en-GB"/>
        </w:rPr>
        <w:t>t</w:t>
      </w:r>
      <w:r w:rsidR="00476D6A" w:rsidRPr="00B85EAC">
        <w:rPr>
          <w:rFonts w:eastAsia="Times New Roman"/>
          <w:color w:val="000000"/>
          <w:sz w:val="26"/>
          <w:szCs w:val="26"/>
          <w:u w:val="single"/>
          <w:lang w:val="en-GB"/>
        </w:rPr>
        <w:t>:</w:t>
      </w:r>
    </w:p>
    <w:p w14:paraId="27A9A5A1" w14:textId="77777777" w:rsidR="00476D6A" w:rsidRPr="00B85EAC" w:rsidRDefault="00476D6A" w:rsidP="00476D6A">
      <w:pPr>
        <w:pStyle w:val="Standard"/>
        <w:ind w:firstLine="709"/>
        <w:jc w:val="both"/>
        <w:rPr>
          <w:lang w:val="en-GB"/>
        </w:rPr>
      </w:pPr>
    </w:p>
    <w:p w14:paraId="4078D65D" w14:textId="32586152" w:rsidR="00A263E3" w:rsidRDefault="00AD40A4" w:rsidP="008D3A05">
      <w:pPr>
        <w:pStyle w:val="Standard"/>
        <w:ind w:firstLine="709"/>
        <w:jc w:val="both"/>
        <w:rPr>
          <w:lang w:val="en-GB"/>
        </w:rPr>
      </w:pPr>
      <w:r w:rsidRPr="00AD40A4">
        <w:rPr>
          <w:lang w:val="en-GB"/>
        </w:rPr>
        <w:t xml:space="preserve">This study presents the design and computational fluid dynamics (CFD) analysis of a mini demonstrator for a dual fluid reactor. The dual fluid reactor is a novel concept currently under investigation. The mini demonstrator serves as a scaled-down version of the actual reactor, primarily aimed at gaining insights into the CFD analysis intricacies of the reactor while minimizing computational costs. The coolant and fuel utilized in the mini demonstrator consist of low </w:t>
      </w:r>
      <w:proofErr w:type="spellStart"/>
      <w:r w:rsidRPr="00AD40A4">
        <w:rPr>
          <w:lang w:val="en-GB"/>
        </w:rPr>
        <w:t>Prandtl</w:t>
      </w:r>
      <w:proofErr w:type="spellEnd"/>
      <w:r w:rsidRPr="00AD40A4">
        <w:rPr>
          <w:lang w:val="en-GB"/>
        </w:rPr>
        <w:t xml:space="preserve"> number (</w:t>
      </w:r>
      <w:proofErr w:type="spellStart"/>
      <w:r w:rsidRPr="00AD40A4">
        <w:rPr>
          <w:lang w:val="en-GB"/>
        </w:rPr>
        <w:t>Pr</w:t>
      </w:r>
      <w:proofErr w:type="spellEnd"/>
      <w:r w:rsidRPr="00AD40A4">
        <w:rPr>
          <w:lang w:val="en-GB"/>
        </w:rPr>
        <w:t xml:space="preserve">=0.01) liquid lead at two distinct inlet temperatures, namely 873 K and 1473 K. The Reynolds numbers, based on mean velocity and hydraulic diameter, range from 15,000 to 30,000 for the fuel domain and from 200,000 to 250,000 for the coolant domain. The current design exhibits a rapid increase in turbulence due to intense mixing and abrupt changes in flow areas and directions, despite the relatively low inlet velocities. Hot spots characterized by elevated temperatures </w:t>
      </w:r>
      <w:proofErr w:type="gramStart"/>
      <w:r w:rsidRPr="00AD40A4">
        <w:rPr>
          <w:lang w:val="en-GB"/>
        </w:rPr>
        <w:t xml:space="preserve">were identified, </w:t>
      </w:r>
      <w:proofErr w:type="spellStart"/>
      <w:r w:rsidRPr="00AD40A4">
        <w:rPr>
          <w:lang w:val="en-GB"/>
        </w:rPr>
        <w:t>analyzed</w:t>
      </w:r>
      <w:proofErr w:type="spellEnd"/>
      <w:r w:rsidRPr="00AD40A4">
        <w:rPr>
          <w:lang w:val="en-GB"/>
        </w:rPr>
        <w:t>, and justified</w:t>
      </w:r>
      <w:proofErr w:type="gramEnd"/>
      <w:r w:rsidRPr="00AD40A4">
        <w:rPr>
          <w:lang w:val="en-GB"/>
        </w:rPr>
        <w:t xml:space="preserve"> based on their spatial distribution and flow conditions. Inconsistent mass flow rates </w:t>
      </w:r>
      <w:proofErr w:type="gramStart"/>
      <w:r w:rsidRPr="00AD40A4">
        <w:rPr>
          <w:lang w:val="en-GB"/>
        </w:rPr>
        <w:t>were observed</w:t>
      </w:r>
      <w:proofErr w:type="gramEnd"/>
      <w:r w:rsidRPr="00AD40A4">
        <w:rPr>
          <w:lang w:val="en-GB"/>
        </w:rPr>
        <w:t xml:space="preserve"> among the fuel pipes, with higher rates observed in the lateral pipes. Although lower fuel temperatures </w:t>
      </w:r>
      <w:proofErr w:type="gramStart"/>
      <w:r w:rsidRPr="00AD40A4">
        <w:rPr>
          <w:lang w:val="en-GB"/>
        </w:rPr>
        <w:t>were observed</w:t>
      </w:r>
      <w:proofErr w:type="gramEnd"/>
      <w:r w:rsidRPr="00AD40A4">
        <w:rPr>
          <w:lang w:val="en-GB"/>
        </w:rPr>
        <w:t xml:space="preserve"> in the lateral pipes, they consistently exhibited higher heat exchange characteristics. The study concludes by proposing design considerations for the dual fluid reactor to enhance structural safety and durability, based on the</w:t>
      </w:r>
      <w:r>
        <w:rPr>
          <w:lang w:val="en-GB"/>
        </w:rPr>
        <w:t xml:space="preserve"> preliminary analysis conducted</w:t>
      </w:r>
      <w:r w:rsidR="00A263E3" w:rsidRPr="00A263E3">
        <w:rPr>
          <w:lang w:val="en-GB"/>
        </w:rPr>
        <w:t>.</w:t>
      </w:r>
    </w:p>
    <w:p w14:paraId="0611996C" w14:textId="76C485F9" w:rsidR="008D3A05" w:rsidRDefault="008D3A05" w:rsidP="008D3A05">
      <w:pPr>
        <w:pStyle w:val="Standard"/>
        <w:ind w:firstLine="709"/>
        <w:jc w:val="both"/>
        <w:rPr>
          <w:lang w:val="en-GB"/>
        </w:rPr>
      </w:pPr>
    </w:p>
    <w:p w14:paraId="29A47403" w14:textId="77777777" w:rsidR="008D3A05" w:rsidRDefault="008D3A05" w:rsidP="008D3A05">
      <w:pPr>
        <w:pStyle w:val="Standard"/>
        <w:ind w:firstLine="709"/>
        <w:jc w:val="both"/>
        <w:rPr>
          <w:lang w:val="en-GB"/>
        </w:rPr>
      </w:pPr>
    </w:p>
    <w:p w14:paraId="0E1E91AA" w14:textId="77777777" w:rsidR="007B384E" w:rsidRDefault="007B384E" w:rsidP="008D3A05">
      <w:pPr>
        <w:pStyle w:val="Standard"/>
        <w:ind w:firstLine="709"/>
        <w:jc w:val="both"/>
        <w:rPr>
          <w:lang w:val="en-GB"/>
        </w:rPr>
      </w:pPr>
    </w:p>
    <w:p w14:paraId="53349F8B" w14:textId="77777777" w:rsidR="00A86AA9" w:rsidRPr="00B85EAC" w:rsidRDefault="00A86AA9" w:rsidP="00476D6A">
      <w:pPr>
        <w:pStyle w:val="Standard"/>
        <w:ind w:firstLine="709"/>
        <w:jc w:val="both"/>
        <w:rPr>
          <w:sz w:val="16"/>
          <w:lang w:val="en-GB"/>
        </w:rPr>
      </w:pPr>
    </w:p>
    <w:p w14:paraId="24D97648" w14:textId="77777777" w:rsidR="00476D6A" w:rsidRPr="001512CA" w:rsidRDefault="00153246" w:rsidP="00476D6A">
      <w:pPr>
        <w:pStyle w:val="Standard"/>
        <w:jc w:val="both"/>
      </w:pPr>
      <w:r>
        <w:t>Serdecznie zapraszamy</w:t>
      </w:r>
    </w:p>
    <w:p w14:paraId="459B7961" w14:textId="77777777"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14:paraId="788C542E" w14:textId="77777777" w:rsidR="002240D5" w:rsidRPr="005121F8" w:rsidRDefault="004A6061"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14:paraId="3A864FAA" w14:textId="77777777" w:rsidR="00244113" w:rsidRDefault="00244113" w:rsidP="00BB0025">
      <w:pPr>
        <w:jc w:val="both"/>
        <w:rPr>
          <w:rStyle w:val="Hipercze"/>
          <w:rFonts w:asciiTheme="minorHAnsi" w:hAnsiTheme="minorHAnsi" w:cstheme="minorHAnsi"/>
          <w:sz w:val="22"/>
          <w:szCs w:val="20"/>
        </w:rPr>
      </w:pPr>
    </w:p>
    <w:p w14:paraId="4DAAF669" w14:textId="77777777" w:rsidR="007E1567" w:rsidRDefault="007E1567" w:rsidP="007E1567">
      <w:pPr>
        <w:pStyle w:val="Standard"/>
        <w:jc w:val="both"/>
        <w:rPr>
          <w:b/>
          <w:u w:val="single"/>
        </w:rPr>
      </w:pPr>
    </w:p>
    <w:p w14:paraId="32BC0930" w14:textId="77777777" w:rsidR="000D7492" w:rsidRDefault="007E1567" w:rsidP="000D7492">
      <w:pPr>
        <w:pStyle w:val="Standard"/>
        <w:jc w:val="both"/>
        <w:rPr>
          <w:b/>
          <w:u w:val="single"/>
        </w:rPr>
      </w:pPr>
      <w:proofErr w:type="spellStart"/>
      <w:r w:rsidRPr="00470CAA">
        <w:rPr>
          <w:b/>
          <w:u w:val="single"/>
        </w:rPr>
        <w:t>Bio</w:t>
      </w:r>
      <w:proofErr w:type="spellEnd"/>
      <w:r w:rsidRPr="00470CAA">
        <w:rPr>
          <w:b/>
          <w:u w:val="single"/>
        </w:rPr>
        <w:t>:</w:t>
      </w:r>
    </w:p>
    <w:p w14:paraId="486F395C" w14:textId="72FC3462" w:rsidR="00C16B8F" w:rsidRDefault="003E43FB" w:rsidP="00B85EAC">
      <w:pPr>
        <w:pStyle w:val="Standard"/>
        <w:jc w:val="both"/>
        <w:rPr>
          <w:lang w:val="en-GB"/>
        </w:rPr>
      </w:pPr>
      <w:r>
        <w:rPr>
          <w:rStyle w:val="Pogrubienie"/>
          <w:lang w:val="en-GB"/>
        </w:rPr>
        <w:t>Hisham Elgendy</w:t>
      </w:r>
      <w:r w:rsidR="00B85EAC" w:rsidRPr="00B85EAC">
        <w:rPr>
          <w:b/>
          <w:lang w:val="en-GB"/>
        </w:rPr>
        <w:t xml:space="preserve"> </w:t>
      </w:r>
      <w:bookmarkEnd w:id="2"/>
      <w:r>
        <w:rPr>
          <w:b/>
          <w:lang w:val="en-GB"/>
        </w:rPr>
        <w:t xml:space="preserve">– </w:t>
      </w:r>
      <w:r w:rsidRPr="003E43FB">
        <w:rPr>
          <w:lang w:val="en-GB"/>
        </w:rPr>
        <w:t>Bachelor in Mechanical Engineering, master in Nuclear Engineering, PhD candidate</w:t>
      </w:r>
      <w:bookmarkEnd w:id="3"/>
      <w:bookmarkEnd w:id="4"/>
      <w:r>
        <w:rPr>
          <w:lang w:val="en-GB"/>
        </w:rPr>
        <w:t xml:space="preserve"> at NCBJ.</w:t>
      </w:r>
    </w:p>
    <w:sectPr w:rsidR="00C16B8F"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895D" w14:textId="77777777" w:rsidR="004A6061" w:rsidRDefault="004A6061">
      <w:r>
        <w:separator/>
      </w:r>
    </w:p>
  </w:endnote>
  <w:endnote w:type="continuationSeparator" w:id="0">
    <w:p w14:paraId="505B6B1C" w14:textId="77777777" w:rsidR="004A6061" w:rsidRDefault="004A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A3C8" w14:textId="77777777" w:rsidR="000166C7" w:rsidRDefault="00525C50">
    <w:pPr>
      <w:pStyle w:val="Stopka"/>
    </w:pPr>
    <w:r>
      <w:rPr>
        <w:noProof/>
      </w:rPr>
      <w:drawing>
        <wp:inline distT="0" distB="0" distL="0" distR="0" wp14:anchorId="6A889D3D" wp14:editId="16052C64">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2FF1" w14:textId="77777777" w:rsidR="002240D5" w:rsidRDefault="00296D2E">
    <w:pPr>
      <w:pStyle w:val="Stopka"/>
    </w:pPr>
    <w:r>
      <w:rPr>
        <w:noProof/>
      </w:rPr>
      <w:drawing>
        <wp:anchor distT="0" distB="0" distL="114300" distR="114300" simplePos="0" relativeHeight="251657216" behindDoc="0" locked="0" layoutInCell="1" allowOverlap="1" wp14:anchorId="647EB3C7" wp14:editId="6BC3D2D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BE4D" w14:textId="77777777" w:rsidR="004A6061" w:rsidRDefault="004A6061">
      <w:r>
        <w:separator/>
      </w:r>
    </w:p>
  </w:footnote>
  <w:footnote w:type="continuationSeparator" w:id="0">
    <w:p w14:paraId="50C6E2F4" w14:textId="77777777" w:rsidR="004A6061" w:rsidRDefault="004A6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0A40" w14:textId="77777777" w:rsidR="000166C7" w:rsidRDefault="004A6061">
    <w:pPr>
      <w:pStyle w:val="Nagwek"/>
    </w:pPr>
    <w:r>
      <w:rPr>
        <w:noProof/>
      </w:rPr>
      <w:pict w14:anchorId="3B634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CAE1" w14:textId="512A516C"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3E43FB">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3E43FB">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93D5" w14:textId="77777777" w:rsidR="000166C7" w:rsidRDefault="002240D5">
    <w:pPr>
      <w:pStyle w:val="Nagwek"/>
    </w:pPr>
    <w:r>
      <w:rPr>
        <w:noProof/>
      </w:rPr>
      <w:drawing>
        <wp:inline distT="0" distB="0" distL="0" distR="0" wp14:anchorId="5F84BC23" wp14:editId="02327352">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856D5"/>
    <w:rsid w:val="00087052"/>
    <w:rsid w:val="00095202"/>
    <w:rsid w:val="000A11EE"/>
    <w:rsid w:val="000C1682"/>
    <w:rsid w:val="000C32C9"/>
    <w:rsid w:val="000C76EB"/>
    <w:rsid w:val="000C7D5D"/>
    <w:rsid w:val="000D7492"/>
    <w:rsid w:val="000F267B"/>
    <w:rsid w:val="00100BDE"/>
    <w:rsid w:val="00104BE2"/>
    <w:rsid w:val="001142E8"/>
    <w:rsid w:val="001314B4"/>
    <w:rsid w:val="00135BAF"/>
    <w:rsid w:val="00152AD2"/>
    <w:rsid w:val="00153246"/>
    <w:rsid w:val="00153F7E"/>
    <w:rsid w:val="00170DD2"/>
    <w:rsid w:val="00191E48"/>
    <w:rsid w:val="001922D2"/>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68B1"/>
    <w:rsid w:val="00316C90"/>
    <w:rsid w:val="00330CCF"/>
    <w:rsid w:val="00333F6C"/>
    <w:rsid w:val="00335204"/>
    <w:rsid w:val="00376E71"/>
    <w:rsid w:val="0038151C"/>
    <w:rsid w:val="003B2966"/>
    <w:rsid w:val="003C0D96"/>
    <w:rsid w:val="003E0EA3"/>
    <w:rsid w:val="003E1052"/>
    <w:rsid w:val="003E43FB"/>
    <w:rsid w:val="003F0044"/>
    <w:rsid w:val="00424621"/>
    <w:rsid w:val="0044055B"/>
    <w:rsid w:val="0044593E"/>
    <w:rsid w:val="004557E2"/>
    <w:rsid w:val="004676EF"/>
    <w:rsid w:val="00470CAA"/>
    <w:rsid w:val="00476D6A"/>
    <w:rsid w:val="004A07F0"/>
    <w:rsid w:val="004A6061"/>
    <w:rsid w:val="004C1B3B"/>
    <w:rsid w:val="004D5F1B"/>
    <w:rsid w:val="004F2D2A"/>
    <w:rsid w:val="00507B79"/>
    <w:rsid w:val="005121F8"/>
    <w:rsid w:val="005124A9"/>
    <w:rsid w:val="005149C8"/>
    <w:rsid w:val="00523619"/>
    <w:rsid w:val="00525C50"/>
    <w:rsid w:val="00534DCD"/>
    <w:rsid w:val="00550884"/>
    <w:rsid w:val="00561504"/>
    <w:rsid w:val="00563CB8"/>
    <w:rsid w:val="005725F8"/>
    <w:rsid w:val="00573C0A"/>
    <w:rsid w:val="005747DE"/>
    <w:rsid w:val="00576248"/>
    <w:rsid w:val="00577993"/>
    <w:rsid w:val="005856C4"/>
    <w:rsid w:val="0059647D"/>
    <w:rsid w:val="005D4389"/>
    <w:rsid w:val="005F4051"/>
    <w:rsid w:val="00611641"/>
    <w:rsid w:val="006220B3"/>
    <w:rsid w:val="00627245"/>
    <w:rsid w:val="006514D4"/>
    <w:rsid w:val="00656A9B"/>
    <w:rsid w:val="00660B03"/>
    <w:rsid w:val="006633D7"/>
    <w:rsid w:val="00665F1A"/>
    <w:rsid w:val="006663AC"/>
    <w:rsid w:val="0069612A"/>
    <w:rsid w:val="006B48D9"/>
    <w:rsid w:val="006E4399"/>
    <w:rsid w:val="006F0EF3"/>
    <w:rsid w:val="006F2A39"/>
    <w:rsid w:val="007038EB"/>
    <w:rsid w:val="0071542C"/>
    <w:rsid w:val="00725441"/>
    <w:rsid w:val="00734D6E"/>
    <w:rsid w:val="00736D3C"/>
    <w:rsid w:val="007414CF"/>
    <w:rsid w:val="00756D74"/>
    <w:rsid w:val="007601E0"/>
    <w:rsid w:val="007901FE"/>
    <w:rsid w:val="00793CD5"/>
    <w:rsid w:val="007A1694"/>
    <w:rsid w:val="007A1E37"/>
    <w:rsid w:val="007A5F20"/>
    <w:rsid w:val="007A6EF9"/>
    <w:rsid w:val="007B0716"/>
    <w:rsid w:val="007B17E8"/>
    <w:rsid w:val="007B384E"/>
    <w:rsid w:val="007D2C9D"/>
    <w:rsid w:val="007D4021"/>
    <w:rsid w:val="007E1567"/>
    <w:rsid w:val="007F3F24"/>
    <w:rsid w:val="007F4191"/>
    <w:rsid w:val="0080107D"/>
    <w:rsid w:val="00803028"/>
    <w:rsid w:val="008047C8"/>
    <w:rsid w:val="008165B3"/>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D3A05"/>
    <w:rsid w:val="008F60C3"/>
    <w:rsid w:val="00920D58"/>
    <w:rsid w:val="0092125F"/>
    <w:rsid w:val="009337AC"/>
    <w:rsid w:val="00942C9F"/>
    <w:rsid w:val="00954247"/>
    <w:rsid w:val="009611B3"/>
    <w:rsid w:val="00973ADC"/>
    <w:rsid w:val="009A18B6"/>
    <w:rsid w:val="009A205D"/>
    <w:rsid w:val="009D0C9B"/>
    <w:rsid w:val="009E1EFF"/>
    <w:rsid w:val="00A05D62"/>
    <w:rsid w:val="00A176FA"/>
    <w:rsid w:val="00A263E3"/>
    <w:rsid w:val="00A36A79"/>
    <w:rsid w:val="00A37DDF"/>
    <w:rsid w:val="00A4655E"/>
    <w:rsid w:val="00A56922"/>
    <w:rsid w:val="00A84352"/>
    <w:rsid w:val="00A86AA9"/>
    <w:rsid w:val="00A90C75"/>
    <w:rsid w:val="00AC6330"/>
    <w:rsid w:val="00AD093E"/>
    <w:rsid w:val="00AD0CAD"/>
    <w:rsid w:val="00AD3451"/>
    <w:rsid w:val="00AD3792"/>
    <w:rsid w:val="00AD40A4"/>
    <w:rsid w:val="00AF37C3"/>
    <w:rsid w:val="00B04EA6"/>
    <w:rsid w:val="00B125A0"/>
    <w:rsid w:val="00B133E0"/>
    <w:rsid w:val="00B13C72"/>
    <w:rsid w:val="00B2255A"/>
    <w:rsid w:val="00B26936"/>
    <w:rsid w:val="00B44510"/>
    <w:rsid w:val="00B4609A"/>
    <w:rsid w:val="00B50BA1"/>
    <w:rsid w:val="00B52D2D"/>
    <w:rsid w:val="00B61231"/>
    <w:rsid w:val="00B62723"/>
    <w:rsid w:val="00B76840"/>
    <w:rsid w:val="00B768B7"/>
    <w:rsid w:val="00B85EAC"/>
    <w:rsid w:val="00BA6B74"/>
    <w:rsid w:val="00BB0025"/>
    <w:rsid w:val="00BB7D90"/>
    <w:rsid w:val="00BC51AE"/>
    <w:rsid w:val="00BC7C22"/>
    <w:rsid w:val="00BD6EDC"/>
    <w:rsid w:val="00BF136D"/>
    <w:rsid w:val="00C017D8"/>
    <w:rsid w:val="00C101B9"/>
    <w:rsid w:val="00C136BC"/>
    <w:rsid w:val="00C16B8F"/>
    <w:rsid w:val="00C305E3"/>
    <w:rsid w:val="00C37785"/>
    <w:rsid w:val="00C450AE"/>
    <w:rsid w:val="00C46334"/>
    <w:rsid w:val="00C47FC0"/>
    <w:rsid w:val="00C53237"/>
    <w:rsid w:val="00C60FCA"/>
    <w:rsid w:val="00C66367"/>
    <w:rsid w:val="00C74AE0"/>
    <w:rsid w:val="00C75840"/>
    <w:rsid w:val="00C76553"/>
    <w:rsid w:val="00C81C88"/>
    <w:rsid w:val="00C8712F"/>
    <w:rsid w:val="00C927A6"/>
    <w:rsid w:val="00CB7847"/>
    <w:rsid w:val="00CC605F"/>
    <w:rsid w:val="00CD36CE"/>
    <w:rsid w:val="00CE531B"/>
    <w:rsid w:val="00D016A6"/>
    <w:rsid w:val="00D04685"/>
    <w:rsid w:val="00D12183"/>
    <w:rsid w:val="00D2584A"/>
    <w:rsid w:val="00D57127"/>
    <w:rsid w:val="00D61C72"/>
    <w:rsid w:val="00D66BEF"/>
    <w:rsid w:val="00D74256"/>
    <w:rsid w:val="00D837E8"/>
    <w:rsid w:val="00D96899"/>
    <w:rsid w:val="00DA76B3"/>
    <w:rsid w:val="00DB543D"/>
    <w:rsid w:val="00DB7183"/>
    <w:rsid w:val="00DC7EF5"/>
    <w:rsid w:val="00DF520F"/>
    <w:rsid w:val="00DF66FA"/>
    <w:rsid w:val="00E00764"/>
    <w:rsid w:val="00E01A85"/>
    <w:rsid w:val="00E132AB"/>
    <w:rsid w:val="00E24292"/>
    <w:rsid w:val="00E24EBF"/>
    <w:rsid w:val="00E33025"/>
    <w:rsid w:val="00E42244"/>
    <w:rsid w:val="00E54D9A"/>
    <w:rsid w:val="00E60C18"/>
    <w:rsid w:val="00E67D39"/>
    <w:rsid w:val="00E942D3"/>
    <w:rsid w:val="00EC4189"/>
    <w:rsid w:val="00ED25CE"/>
    <w:rsid w:val="00ED6523"/>
    <w:rsid w:val="00ED7F9D"/>
    <w:rsid w:val="00EF1EF8"/>
    <w:rsid w:val="00F11207"/>
    <w:rsid w:val="00F23329"/>
    <w:rsid w:val="00F56CD9"/>
    <w:rsid w:val="00F7744D"/>
    <w:rsid w:val="00F84D05"/>
    <w:rsid w:val="00F929E8"/>
    <w:rsid w:val="00F92E2F"/>
    <w:rsid w:val="00F93E10"/>
    <w:rsid w:val="00FA33A2"/>
    <w:rsid w:val="00FC34C0"/>
    <w:rsid w:val="00FC45C3"/>
    <w:rsid w:val="00FC49CD"/>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7E5BC9D"/>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61194-BD0C-4A6D-B632-6110E9C6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314</Words>
  <Characters>1889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2023-05-31T07:51:00Z</cp:lastPrinted>
  <dcterms:created xsi:type="dcterms:W3CDTF">2023-06-14T12:35:00Z</dcterms:created>
  <dcterms:modified xsi:type="dcterms:W3CDTF">2023-06-14T12:35:00Z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