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8C" w:rsidRDefault="006F3267">
      <w:pPr>
        <w:rPr>
          <w:lang w:val="de-DE"/>
        </w:rPr>
      </w:pPr>
      <w:bookmarkStart w:id="0" w:name="_GoBack"/>
      <w:bookmarkEnd w:id="0"/>
      <w:r>
        <w:rPr>
          <w:lang w:val="de-DE"/>
        </w:rPr>
        <w:t>Prof.</w:t>
      </w:r>
      <w:r w:rsidR="001C04C3" w:rsidRPr="001C04C3">
        <w:rPr>
          <w:lang w:val="de-DE"/>
        </w:rPr>
        <w:t xml:space="preserve"> Jan Kisiel</w:t>
      </w:r>
    </w:p>
    <w:p w:rsidR="001C04C3" w:rsidRPr="001C04C3" w:rsidRDefault="001C04C3">
      <w:r w:rsidRPr="001C04C3">
        <w:t>Instytut Fizyki</w:t>
      </w:r>
      <w:r w:rsidR="007A6A49">
        <w:t xml:space="preserve"> im. Augusta Chełkowskiego</w:t>
      </w:r>
    </w:p>
    <w:p w:rsidR="001C04C3" w:rsidRDefault="001C04C3" w:rsidP="004F77F7">
      <w:r>
        <w:t>Uniwersytet Śląski</w:t>
      </w:r>
      <w:r w:rsidR="007A6A49">
        <w:t xml:space="preserve"> w </w:t>
      </w:r>
      <w:r>
        <w:t>Katowic</w:t>
      </w:r>
      <w:r w:rsidR="007A6A49">
        <w:t>ach</w:t>
      </w:r>
      <w:r w:rsidR="004F77F7">
        <w:tab/>
      </w:r>
      <w:r w:rsidR="004F77F7">
        <w:tab/>
      </w:r>
      <w:r w:rsidR="004F77F7">
        <w:tab/>
      </w:r>
      <w:r w:rsidR="004F77F7">
        <w:tab/>
      </w:r>
      <w:r w:rsidR="004F77F7">
        <w:tab/>
        <w:t xml:space="preserve">         </w:t>
      </w:r>
      <w:r w:rsidR="007A6A49">
        <w:t>Chorzów</w:t>
      </w:r>
      <w:r w:rsidR="00752F2A">
        <w:t xml:space="preserve">, </w:t>
      </w:r>
      <w:r w:rsidR="00B96FA5">
        <w:t>03</w:t>
      </w:r>
      <w:r w:rsidR="00752F2A">
        <w:t>.</w:t>
      </w:r>
      <w:r w:rsidR="007A6A49">
        <w:t>1</w:t>
      </w:r>
      <w:r w:rsidR="00B96FA5">
        <w:t>1</w:t>
      </w:r>
      <w:r w:rsidR="00752F2A">
        <w:t>.20</w:t>
      </w:r>
      <w:r w:rsidR="007A6A49">
        <w:t>20</w:t>
      </w:r>
    </w:p>
    <w:p w:rsidR="00827210" w:rsidRDefault="00827210" w:rsidP="004F77F7"/>
    <w:p w:rsidR="009D4F25" w:rsidRDefault="009D4F25" w:rsidP="004F77F7"/>
    <w:p w:rsidR="009D4F25" w:rsidRDefault="009D4F25" w:rsidP="004F77F7"/>
    <w:p w:rsidR="00DF34C3" w:rsidRDefault="00DF34C3" w:rsidP="004F77F7"/>
    <w:p w:rsidR="0023497C" w:rsidRDefault="0023497C" w:rsidP="004F77F7"/>
    <w:p w:rsidR="0023497C" w:rsidRDefault="0023497C" w:rsidP="004F77F7"/>
    <w:p w:rsidR="0023497C" w:rsidRDefault="0023497C" w:rsidP="004F77F7"/>
    <w:p w:rsidR="00DF34C3" w:rsidRDefault="00DF34C3" w:rsidP="004F77F7"/>
    <w:p w:rsidR="00AA5BDA" w:rsidRDefault="00AA5BDA" w:rsidP="004F77F7"/>
    <w:p w:rsidR="00827210" w:rsidRPr="004F77F7" w:rsidRDefault="001C04C3" w:rsidP="001C04C3">
      <w:pPr>
        <w:jc w:val="center"/>
        <w:rPr>
          <w:b/>
          <w:sz w:val="32"/>
          <w:szCs w:val="32"/>
        </w:rPr>
      </w:pPr>
      <w:r w:rsidRPr="004F77F7">
        <w:rPr>
          <w:b/>
          <w:sz w:val="32"/>
          <w:szCs w:val="32"/>
        </w:rPr>
        <w:t>Recenzja rozpr</w:t>
      </w:r>
      <w:r w:rsidR="00752F2A">
        <w:rPr>
          <w:b/>
          <w:sz w:val="32"/>
          <w:szCs w:val="32"/>
        </w:rPr>
        <w:t>awy doktorskiej Pan</w:t>
      </w:r>
      <w:r w:rsidR="00FA32A3">
        <w:rPr>
          <w:b/>
          <w:sz w:val="32"/>
          <w:szCs w:val="32"/>
        </w:rPr>
        <w:t>a</w:t>
      </w:r>
      <w:r w:rsidR="00752F2A">
        <w:rPr>
          <w:b/>
          <w:sz w:val="32"/>
          <w:szCs w:val="32"/>
        </w:rPr>
        <w:t xml:space="preserve"> mgr </w:t>
      </w:r>
      <w:r w:rsidR="00733947">
        <w:rPr>
          <w:b/>
          <w:sz w:val="32"/>
          <w:szCs w:val="32"/>
        </w:rPr>
        <w:t>Pawła Kowalskiego</w:t>
      </w:r>
      <w:r w:rsidRPr="004F77F7">
        <w:rPr>
          <w:b/>
          <w:sz w:val="32"/>
          <w:szCs w:val="32"/>
        </w:rPr>
        <w:t xml:space="preserve"> pt. </w:t>
      </w:r>
    </w:p>
    <w:p w:rsidR="00827210" w:rsidRPr="00752F2A" w:rsidRDefault="00733947" w:rsidP="004F77F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Design and optimization of the strip PET scanner based on plastic scintillators</w:t>
      </w:r>
      <w:r w:rsidR="00827210" w:rsidRPr="00752F2A">
        <w:rPr>
          <w:b/>
          <w:sz w:val="32"/>
          <w:szCs w:val="32"/>
          <w:lang w:val="en-US"/>
        </w:rPr>
        <w:t>.</w:t>
      </w:r>
    </w:p>
    <w:p w:rsidR="00AA5BDA" w:rsidRPr="00752F2A" w:rsidRDefault="00AA5BDA" w:rsidP="004F77F7">
      <w:pPr>
        <w:jc w:val="center"/>
        <w:rPr>
          <w:b/>
          <w:sz w:val="32"/>
          <w:szCs w:val="32"/>
          <w:lang w:val="en-US"/>
        </w:rPr>
      </w:pPr>
    </w:p>
    <w:p w:rsidR="009D4F25" w:rsidRDefault="009D4F25" w:rsidP="004F77F7">
      <w:pPr>
        <w:jc w:val="center"/>
        <w:rPr>
          <w:b/>
          <w:sz w:val="32"/>
          <w:szCs w:val="32"/>
          <w:lang w:val="en-US"/>
        </w:rPr>
      </w:pPr>
    </w:p>
    <w:p w:rsidR="00DF34C3" w:rsidRPr="00752F2A" w:rsidRDefault="00DF34C3" w:rsidP="004F77F7">
      <w:pPr>
        <w:jc w:val="center"/>
        <w:rPr>
          <w:b/>
          <w:sz w:val="32"/>
          <w:szCs w:val="32"/>
          <w:lang w:val="en-US"/>
        </w:rPr>
      </w:pPr>
    </w:p>
    <w:p w:rsidR="00827210" w:rsidRPr="00752F2A" w:rsidRDefault="00827210" w:rsidP="001C04C3">
      <w:pPr>
        <w:jc w:val="center"/>
        <w:rPr>
          <w:sz w:val="28"/>
          <w:szCs w:val="28"/>
          <w:lang w:val="en-US"/>
        </w:rPr>
      </w:pPr>
    </w:p>
    <w:p w:rsidR="006246ED" w:rsidRDefault="00BF1D7D" w:rsidP="00A263FC">
      <w:pPr>
        <w:ind w:firstLine="708"/>
        <w:jc w:val="both"/>
      </w:pPr>
      <w:r w:rsidRPr="00BF1D7D">
        <w:t>Di</w:t>
      </w:r>
      <w:r>
        <w:t>agnostyka i terapia medyczna od dziesięcioleci korzysta</w:t>
      </w:r>
      <w:r w:rsidR="008178D2">
        <w:t>ją</w:t>
      </w:r>
      <w:r>
        <w:t xml:space="preserve"> z odkryć </w:t>
      </w:r>
      <w:r w:rsidR="009D47CC">
        <w:t xml:space="preserve">i rozwoju </w:t>
      </w:r>
      <w:r>
        <w:t xml:space="preserve">fizyki jądrowej. Do najważniejszych można zaliczyć odkrycie promieniowania rentgenowskiego pod koniec 19. wieku, wynalezienie techniki tomografii komputerowej, magnetycznego rezonansu jądrowego oraz pozytonową tomografię emisyjną </w:t>
      </w:r>
      <w:r w:rsidR="00600D54">
        <w:t xml:space="preserve">w wieku dwudziestym. Obecnie nie wyobrażamy sobie nowoczesnej medycyny bez tych odkryć/wynalazków, chociaż powszechny dostęp do nich jest ograniczony m.in. ze względu na cenę tomografów. Pozytonowa tomografia emisyjna (PET) </w:t>
      </w:r>
      <w:r w:rsidR="008178D2">
        <w:t xml:space="preserve">pozwala na śledzenie procesów  metabolicznych, podczas gdy  </w:t>
      </w:r>
      <w:r w:rsidR="00600D54">
        <w:t>tomografi</w:t>
      </w:r>
      <w:r w:rsidR="008178D2">
        <w:t>a</w:t>
      </w:r>
      <w:r w:rsidR="00600D54">
        <w:t xml:space="preserve"> komputerow</w:t>
      </w:r>
      <w:r w:rsidR="008178D2">
        <w:t>a</w:t>
      </w:r>
      <w:r w:rsidR="00600D54">
        <w:t xml:space="preserve"> (CT) i magnetyczn</w:t>
      </w:r>
      <w:r w:rsidR="008178D2">
        <w:t>y</w:t>
      </w:r>
      <w:r w:rsidR="00600D54">
        <w:t xml:space="preserve"> rezonans jądrow</w:t>
      </w:r>
      <w:r w:rsidR="008178D2">
        <w:t>y</w:t>
      </w:r>
      <w:r w:rsidR="00600D54">
        <w:t xml:space="preserve"> (MRI) </w:t>
      </w:r>
      <w:r w:rsidR="008178D2">
        <w:t>obrazują położenie i kształty tkanek.</w:t>
      </w:r>
      <w:r w:rsidR="006A7D70">
        <w:t xml:space="preserve"> </w:t>
      </w:r>
      <w:r w:rsidR="008178D2">
        <w:t>Coraz częstsze jest stosowanie technik hybrydowych łączących PET z CT oraz PET z MRI</w:t>
      </w:r>
      <w:r w:rsidR="00603419">
        <w:t>,</w:t>
      </w:r>
      <w:r w:rsidR="008178D2">
        <w:t xml:space="preserve"> pozwalających na precyzyjną ocenę stanu zdrowia pacjenta</w:t>
      </w:r>
      <w:r w:rsidR="006A7D70">
        <w:t xml:space="preserve"> dzięki obrazowaniu procesów życiowych na poziomie komórkowym</w:t>
      </w:r>
      <w:r w:rsidR="008178D2">
        <w:t>.</w:t>
      </w:r>
      <w:r w:rsidR="00603419">
        <w:t xml:space="preserve"> </w:t>
      </w:r>
      <w:r w:rsidR="00373EA1">
        <w:t xml:space="preserve">Detektory stosowane w PET do rejestracji promieniowania gamma powstającego podczas anihilacji pozytonów powinny się charakteryzować dużą wydajnością detekcji, małym rozmiarem oraz bardzo dobrą czasową i energetyczną zdolnością rozdzielczą. Detektory scyntylacyjne spełniają „w zasadzie” te wymagania i dlatego są wykorzystywane w budowie tomografów PET. </w:t>
      </w:r>
      <w:r w:rsidR="009C6704">
        <w:t>Kryształy scyntylacyjne, głównie BGO (Bi</w:t>
      </w:r>
      <w:r w:rsidR="009C6704" w:rsidRPr="009C6704">
        <w:rPr>
          <w:vertAlign w:val="subscript"/>
        </w:rPr>
        <w:t>4</w:t>
      </w:r>
      <w:r w:rsidR="009C6704">
        <w:t>Ge</w:t>
      </w:r>
      <w:r w:rsidR="009C6704" w:rsidRPr="009C6704">
        <w:rPr>
          <w:vertAlign w:val="subscript"/>
        </w:rPr>
        <w:t>3</w:t>
      </w:r>
      <w:r w:rsidR="009C6704">
        <w:t>O</w:t>
      </w:r>
      <w:r w:rsidR="009C6704" w:rsidRPr="009C6704">
        <w:rPr>
          <w:vertAlign w:val="subscript"/>
        </w:rPr>
        <w:t>12</w:t>
      </w:r>
      <w:r w:rsidR="009C6704">
        <w:t>), LSO (Lu</w:t>
      </w:r>
      <w:r w:rsidR="009C6704" w:rsidRPr="009C6704">
        <w:rPr>
          <w:vertAlign w:val="subscript"/>
        </w:rPr>
        <w:t>2</w:t>
      </w:r>
      <w:r w:rsidR="009C6704">
        <w:t>SiO</w:t>
      </w:r>
      <w:r w:rsidR="009C6704" w:rsidRPr="009C6704">
        <w:rPr>
          <w:vertAlign w:val="subscript"/>
        </w:rPr>
        <w:t>5</w:t>
      </w:r>
      <w:r w:rsidR="009C6704">
        <w:t>) i LYSO</w:t>
      </w:r>
      <w:r w:rsidR="001B4725">
        <w:t xml:space="preserve"> (</w:t>
      </w:r>
      <w:r w:rsidR="000F554F">
        <w:t>kryształy ortokrzemianów domieszkowane jonami Ce</w:t>
      </w:r>
      <w:r w:rsidR="000F554F" w:rsidRPr="000F554F">
        <w:rPr>
          <w:vertAlign w:val="superscript"/>
        </w:rPr>
        <w:t>3+</w:t>
      </w:r>
      <w:r w:rsidR="000F554F">
        <w:t>: (LuY)</w:t>
      </w:r>
      <w:r w:rsidR="000F554F" w:rsidRPr="000F554F">
        <w:rPr>
          <w:vertAlign w:val="subscript"/>
        </w:rPr>
        <w:t>2</w:t>
      </w:r>
      <w:r w:rsidR="000F554F">
        <w:t>SiO</w:t>
      </w:r>
      <w:r w:rsidR="000F554F" w:rsidRPr="000F554F">
        <w:rPr>
          <w:vertAlign w:val="subscript"/>
        </w:rPr>
        <w:t>5</w:t>
      </w:r>
      <w:r w:rsidR="000F554F">
        <w:t>:Ce i (LuGd)</w:t>
      </w:r>
      <w:r w:rsidR="000F554F" w:rsidRPr="000F554F">
        <w:rPr>
          <w:vertAlign w:val="subscript"/>
        </w:rPr>
        <w:t>2</w:t>
      </w:r>
      <w:r w:rsidR="000F554F">
        <w:t>SiO</w:t>
      </w:r>
      <w:r w:rsidR="000F554F" w:rsidRPr="000F554F">
        <w:rPr>
          <w:vertAlign w:val="subscript"/>
        </w:rPr>
        <w:t>5</w:t>
      </w:r>
      <w:r w:rsidR="000F554F">
        <w:t>:Ce)</w:t>
      </w:r>
      <w:r w:rsidR="003D4088">
        <w:t xml:space="preserve"> są </w:t>
      </w:r>
      <w:r w:rsidR="003426DE">
        <w:t xml:space="preserve">obecnie powszechnie wykorzystywane w komercyjnych PET-ach i są kilkudziesięciokrotnie droższe niż </w:t>
      </w:r>
      <w:r w:rsidR="00925B39">
        <w:t xml:space="preserve">scyntylatory polimerowe (plastikowe). </w:t>
      </w:r>
      <w:r w:rsidR="000E1FC0">
        <w:t>W recenz</w:t>
      </w:r>
      <w:r w:rsidR="005F05D4">
        <w:t>owanej</w:t>
      </w:r>
      <w:r w:rsidR="000E1FC0">
        <w:t xml:space="preserve"> rozprawie doktorskiej Pan mgr </w:t>
      </w:r>
      <w:r w:rsidR="003426DE">
        <w:t>Paweł Kowalski</w:t>
      </w:r>
      <w:r w:rsidR="000E1FC0">
        <w:t xml:space="preserve"> przedstawił</w:t>
      </w:r>
      <w:r w:rsidR="003426DE">
        <w:t xml:space="preserve"> zaawansowane symulacje komputerowe wykonane w ram</w:t>
      </w:r>
      <w:r w:rsidR="00925B39">
        <w:t>a</w:t>
      </w:r>
      <w:r w:rsidR="003426DE">
        <w:t>ch realizacji projektu J-PET</w:t>
      </w:r>
      <w:r w:rsidR="007B4926">
        <w:t xml:space="preserve"> (Jagiellonian-PET)</w:t>
      </w:r>
      <w:r w:rsidR="003426DE">
        <w:t>, któr</w:t>
      </w:r>
      <w:r w:rsidR="00925B39">
        <w:t xml:space="preserve">ego celem jest budowa </w:t>
      </w:r>
      <w:r w:rsidR="00925B39" w:rsidRPr="00925B39">
        <w:rPr>
          <w:b/>
        </w:rPr>
        <w:t>taniego</w:t>
      </w:r>
      <w:r w:rsidR="00925B39">
        <w:t xml:space="preserve"> tomografu całego ciała przy użyciu </w:t>
      </w:r>
      <w:r w:rsidR="00925B39" w:rsidRPr="00925B39">
        <w:rPr>
          <w:b/>
        </w:rPr>
        <w:t>tanich</w:t>
      </w:r>
      <w:r w:rsidR="00925B39">
        <w:t xml:space="preserve"> scyntylatorów plastikowych</w:t>
      </w:r>
      <w:r w:rsidR="00064A59">
        <w:t xml:space="preserve">, których </w:t>
      </w:r>
      <w:r w:rsidR="00C541F1">
        <w:t xml:space="preserve">mniejsza gęstość (co przekłada się na mniejszą wagę tomografu) jest kompensowana dużo lepszą czasową zdolność rozdzielczą w stosunku do scyntylatorów krystalicznych. </w:t>
      </w:r>
      <w:r w:rsidR="00925B39">
        <w:t>Należy podkreślić, że projekt J-PET</w:t>
      </w:r>
      <w:r w:rsidR="003426DE">
        <w:t xml:space="preserve"> łączy badania stosowane i podstawowe w sposób niespotykany w Polsce. Duża w tym zasługa prof. Pawła Moskala</w:t>
      </w:r>
      <w:r w:rsidR="00925B39">
        <w:t xml:space="preserve"> z Instytutu Fizyki Uniwersytetu Jagiellońskiego, który jest </w:t>
      </w:r>
      <w:r w:rsidR="007B4926">
        <w:t xml:space="preserve">inicjatorem przedsięwzięcia i </w:t>
      </w:r>
      <w:r w:rsidR="00925B39">
        <w:t>liderem projektu J-PET</w:t>
      </w:r>
      <w:r w:rsidR="007B4926">
        <w:t>, a także</w:t>
      </w:r>
      <w:r w:rsidR="00925B39">
        <w:t xml:space="preserve"> promotorem pomocniczym rozprawy.</w:t>
      </w:r>
      <w:r w:rsidR="004F178B">
        <w:t xml:space="preserve"> </w:t>
      </w:r>
    </w:p>
    <w:p w:rsidR="00FD0ED1" w:rsidRPr="00AA5BDA" w:rsidRDefault="004F178B" w:rsidP="00A263FC">
      <w:pPr>
        <w:ind w:firstLine="708"/>
        <w:jc w:val="both"/>
      </w:pPr>
      <w:r>
        <w:t xml:space="preserve"> </w:t>
      </w:r>
    </w:p>
    <w:p w:rsidR="00681FA0" w:rsidRDefault="00EF0070" w:rsidP="004547BE">
      <w:pPr>
        <w:ind w:firstLine="708"/>
        <w:jc w:val="both"/>
      </w:pPr>
      <w:r w:rsidRPr="004E2AA3">
        <w:lastRenderedPageBreak/>
        <w:t>Roz</w:t>
      </w:r>
      <w:r w:rsidR="00FD0ED1">
        <w:t>prawa doktorska Pan</w:t>
      </w:r>
      <w:r w:rsidR="00057B16">
        <w:t>a</w:t>
      </w:r>
      <w:r w:rsidR="00E55995" w:rsidRPr="004E2AA3">
        <w:t xml:space="preserve"> mgr </w:t>
      </w:r>
      <w:r w:rsidR="00057B16">
        <w:t>P</w:t>
      </w:r>
      <w:r w:rsidR="006246ED">
        <w:t xml:space="preserve">. </w:t>
      </w:r>
      <w:r w:rsidR="00057B16">
        <w:t>Kowalskiego</w:t>
      </w:r>
      <w:r w:rsidR="00A263FC" w:rsidRPr="004E2AA3">
        <w:t xml:space="preserve"> skład</w:t>
      </w:r>
      <w:r w:rsidR="00FD0ED1">
        <w:t>a się z s</w:t>
      </w:r>
      <w:r w:rsidR="00AB29FA">
        <w:t>iedm</w:t>
      </w:r>
      <w:r w:rsidR="00F762DF" w:rsidRPr="004E2AA3">
        <w:t>iu</w:t>
      </w:r>
      <w:r w:rsidRPr="004E2AA3">
        <w:t xml:space="preserve"> rozdzia</w:t>
      </w:r>
      <w:r w:rsidR="00EF5773" w:rsidRPr="004E2AA3">
        <w:t>łów, w</w:t>
      </w:r>
      <w:r w:rsidR="00057B16">
        <w:t xml:space="preserve">stępu, </w:t>
      </w:r>
      <w:r w:rsidRPr="004E2AA3">
        <w:t>podsumowan</w:t>
      </w:r>
      <w:r w:rsidR="00F762DF" w:rsidRPr="004E2AA3">
        <w:t>i</w:t>
      </w:r>
      <w:r w:rsidR="00057B16">
        <w:t>a</w:t>
      </w:r>
      <w:r w:rsidR="00AB29FA">
        <w:t>, trzech dodatków, pożytecznego wykazu skrótów or</w:t>
      </w:r>
      <w:r w:rsidR="00A677E0">
        <w:t>a</w:t>
      </w:r>
      <w:r w:rsidR="00AB29FA">
        <w:t>z spisu literatury liczącego 1</w:t>
      </w:r>
      <w:r w:rsidR="00057B16">
        <w:t>16</w:t>
      </w:r>
      <w:r w:rsidR="00AB29FA">
        <w:t xml:space="preserve"> pozycj</w:t>
      </w:r>
      <w:r w:rsidR="00057B16">
        <w:t>i</w:t>
      </w:r>
      <w:r w:rsidRPr="004E2AA3">
        <w:t xml:space="preserve">. </w:t>
      </w:r>
      <w:r w:rsidR="00EF5773" w:rsidRPr="004E2AA3">
        <w:t>W</w:t>
      </w:r>
      <w:r w:rsidR="00057B16">
        <w:t xml:space="preserve"> niespełna dwustronicowym</w:t>
      </w:r>
      <w:r w:rsidR="00EF5773" w:rsidRPr="004E2AA3">
        <w:t xml:space="preserve"> wstępie autor </w:t>
      </w:r>
      <w:r w:rsidR="00F762DF" w:rsidRPr="004E2AA3">
        <w:t xml:space="preserve">skrótowo </w:t>
      </w:r>
      <w:r w:rsidR="00057B16">
        <w:t xml:space="preserve">przedstawia powody podjęcia takiego tematu rozprawy. </w:t>
      </w:r>
      <w:r w:rsidR="00EF5773" w:rsidRPr="004E2AA3">
        <w:t xml:space="preserve"> </w:t>
      </w:r>
      <w:r w:rsidR="009B3BB0">
        <w:t>W rozdziale pierwszym</w:t>
      </w:r>
      <w:r w:rsidR="00057B16">
        <w:t xml:space="preserve"> zawarto zwięzły opis zasady działania pozytonowego tomografu emisyjnego, a w drugim opis J-PET. Kolejny rozdział </w:t>
      </w:r>
      <w:r w:rsidR="00AF3DD2">
        <w:t>jest poświęcony metodom symulacji z wykorzystaniem oprogramowania GATE</w:t>
      </w:r>
      <w:r w:rsidR="007B4926">
        <w:t xml:space="preserve"> bazującego na pakiecie Geant4, który powszechnie i z powodzeniem wykorzystywany jest w fizyce jądrowej i cząstek elementarnych. W ważnym, moim zdaniem, rozdziale czwartym </w:t>
      </w:r>
      <w:r w:rsidR="009B3BB0">
        <w:t xml:space="preserve"> </w:t>
      </w:r>
      <w:r w:rsidR="007B4926">
        <w:t xml:space="preserve">dyskutowana jest weryfikacja wyników symulacji przez porównanie z wynikami pomiarów testowych </w:t>
      </w:r>
      <w:r w:rsidR="00064A59">
        <w:t xml:space="preserve">z sierpnia 2017 roku wykonanych </w:t>
      </w:r>
      <w:r w:rsidR="007B4926">
        <w:t xml:space="preserve">z prototypem J-PET nazywanym </w:t>
      </w:r>
      <w:r w:rsidR="007B4926" w:rsidRPr="00BA41D4">
        <w:rPr>
          <w:i/>
        </w:rPr>
        <w:t>big barrel</w:t>
      </w:r>
      <w:r w:rsidR="00064A59">
        <w:t xml:space="preserve">. </w:t>
      </w:r>
      <w:r w:rsidR="007B4926">
        <w:t xml:space="preserve"> </w:t>
      </w:r>
      <w:r w:rsidR="00064A59">
        <w:t xml:space="preserve">Ocena parametrów i wydajności detektora J-PET, wykonana wg standardu NEMA obowiązującego dla urządzeń stosowanych do obrazowania medycznego, jest treścią rozdziału piątego. </w:t>
      </w:r>
      <w:r w:rsidR="00AA6A41">
        <w:t xml:space="preserve">Rozdział szósty zawiera porównanie J-PET z tomografami wiodących producentów, a siódmy uwagi autora o możliwości poprawienia wartości niektórych parametrów J-PET. Rozprawę </w:t>
      </w:r>
      <w:r w:rsidR="00DC37FD">
        <w:t xml:space="preserve">kończy </w:t>
      </w:r>
      <w:r w:rsidR="00AA6A41">
        <w:t>dwu</w:t>
      </w:r>
      <w:r w:rsidR="00DC37FD">
        <w:t>stronicowe podsumowanie</w:t>
      </w:r>
      <w:r w:rsidR="0058432A">
        <w:t>.</w:t>
      </w:r>
      <w:r w:rsidR="007F0E69">
        <w:t xml:space="preserve"> Rozprawa liczy 1</w:t>
      </w:r>
      <w:r w:rsidR="007B4926">
        <w:t>27</w:t>
      </w:r>
      <w:r w:rsidR="007F0E69">
        <w:t xml:space="preserve"> stron. </w:t>
      </w:r>
      <w:r w:rsidR="00DC37FD">
        <w:t xml:space="preserve"> </w:t>
      </w:r>
    </w:p>
    <w:p w:rsidR="00681FA0" w:rsidRDefault="00681FA0" w:rsidP="004547BE">
      <w:pPr>
        <w:ind w:firstLine="708"/>
        <w:jc w:val="both"/>
      </w:pPr>
    </w:p>
    <w:p w:rsidR="003C43C3" w:rsidRDefault="00681FA0" w:rsidP="004547BE">
      <w:pPr>
        <w:ind w:firstLine="708"/>
        <w:jc w:val="both"/>
      </w:pPr>
      <w:r>
        <w:t>Za najważniejszy</w:t>
      </w:r>
      <w:r w:rsidR="00C45303">
        <w:t xml:space="preserve"> wynik rozprawy doktorskiej Pan</w:t>
      </w:r>
      <w:r w:rsidR="00AA0F6A">
        <w:t>a</w:t>
      </w:r>
      <w:r w:rsidR="00C45303">
        <w:t xml:space="preserve"> mgr </w:t>
      </w:r>
      <w:r w:rsidR="00AA0F6A">
        <w:t>P. Kowalskiego</w:t>
      </w:r>
      <w:r w:rsidR="00C45303">
        <w:t xml:space="preserve"> uważam </w:t>
      </w:r>
      <w:r w:rsidR="003348A6">
        <w:t xml:space="preserve">uzyskanie ciekawych wyników z </w:t>
      </w:r>
      <w:r w:rsidR="00AA0F6A">
        <w:t xml:space="preserve">symulacji </w:t>
      </w:r>
      <w:r w:rsidR="00345860">
        <w:t xml:space="preserve">J-PET wykonanych z wykorzystaniem oprogramowania GATE i uwzględnieniem standardu NEMA. Jest to moim zdaniem niezwykle ważny, a zarazem niezbędny krok w kierunku uczynienia z J-PET urządzenia mogącego w przyszłości konkurować z tomografami dostępnymi na rynku. </w:t>
      </w:r>
      <w:r w:rsidR="00E8563F">
        <w:t xml:space="preserve">Starannie zostały przedyskutowane wszystkie rodzaje koincydencji – rzeczywiste, rozproszeniowe w fantomie i detektorze oraz przypadkowe, mające wpływ na jakość obrazowania w technice PET. </w:t>
      </w:r>
      <w:r w:rsidR="00B96FA5">
        <w:t>Pan mgr P. Kowalski</w:t>
      </w:r>
      <w:r w:rsidR="00E8563F">
        <w:t xml:space="preserve"> uzasadnia metodę selekcji przypadków optymalizowaną w taki sposób aby stosunek koincydencji rzeczywistych do tła, czyli pozostałych koincydencji był jak największy.  </w:t>
      </w:r>
      <w:r w:rsidR="00B96FA5">
        <w:t xml:space="preserve">Interesujące, chociaż potraktowane skrótowo (niecała strona) są rekomendacje autora dotyczące projektowania kolejnych prototypów J-PET. </w:t>
      </w:r>
    </w:p>
    <w:p w:rsidR="00516EBA" w:rsidRDefault="00516EBA" w:rsidP="004547BE">
      <w:pPr>
        <w:ind w:firstLine="708"/>
        <w:jc w:val="both"/>
      </w:pPr>
    </w:p>
    <w:p w:rsidR="006C2E3C" w:rsidRDefault="00D0360C" w:rsidP="004547BE">
      <w:pPr>
        <w:ind w:firstLine="708"/>
        <w:jc w:val="both"/>
      </w:pPr>
      <w:r>
        <w:t xml:space="preserve">Poniżej </w:t>
      </w:r>
      <w:r w:rsidR="003C43C3">
        <w:t>zamieszczam</w:t>
      </w:r>
      <w:r w:rsidR="002459BB">
        <w:t xml:space="preserve"> </w:t>
      </w:r>
      <w:r w:rsidR="00B96FA5">
        <w:t>dwa</w:t>
      </w:r>
      <w:r w:rsidR="002459BB">
        <w:t xml:space="preserve"> pyta</w:t>
      </w:r>
      <w:r w:rsidR="00B96FA5">
        <w:t>nia</w:t>
      </w:r>
      <w:r w:rsidR="002459BB">
        <w:t>/uwag</w:t>
      </w:r>
      <w:r w:rsidR="00B96FA5">
        <w:t>i</w:t>
      </w:r>
      <w:r w:rsidR="002459BB">
        <w:t xml:space="preserve"> dotycząc</w:t>
      </w:r>
      <w:r w:rsidR="00B96FA5">
        <w:t>e</w:t>
      </w:r>
      <w:r w:rsidR="002459BB">
        <w:t xml:space="preserve"> </w:t>
      </w:r>
      <w:r w:rsidR="009D2061">
        <w:t xml:space="preserve">metod analizy danych i wyników przedstawionych w </w:t>
      </w:r>
      <w:r w:rsidR="002459BB">
        <w:t>rozpraw</w:t>
      </w:r>
      <w:r w:rsidR="009D2061">
        <w:t>ie</w:t>
      </w:r>
      <w:r w:rsidR="002459BB">
        <w:t xml:space="preserve"> Pan</w:t>
      </w:r>
      <w:r w:rsidR="005018C5">
        <w:t>a</w:t>
      </w:r>
      <w:r w:rsidR="002459BB">
        <w:t xml:space="preserve"> mgr </w:t>
      </w:r>
      <w:r w:rsidR="005018C5">
        <w:t>P. Kowalskiego</w:t>
      </w:r>
      <w:r w:rsidR="009D2061">
        <w:t xml:space="preserve">. </w:t>
      </w:r>
    </w:p>
    <w:p w:rsidR="00177EA4" w:rsidRDefault="00177EA4" w:rsidP="004547BE">
      <w:pPr>
        <w:ind w:firstLine="708"/>
        <w:jc w:val="both"/>
      </w:pPr>
    </w:p>
    <w:p w:rsidR="00177EA4" w:rsidRPr="00615894" w:rsidRDefault="00615894" w:rsidP="006C2E3C">
      <w:pPr>
        <w:numPr>
          <w:ilvl w:val="0"/>
          <w:numId w:val="3"/>
        </w:numPr>
        <w:jc w:val="both"/>
      </w:pPr>
      <w:r w:rsidRPr="00615894">
        <w:rPr>
          <w:lang w:val="en-US"/>
        </w:rPr>
        <w:t>W symulacjach Monte Carlo autor korzystał z Geant4 Application for Tomographic Emiss</w:t>
      </w:r>
      <w:r>
        <w:rPr>
          <w:lang w:val="en-US"/>
        </w:rPr>
        <w:t xml:space="preserve">ion (GATE). </w:t>
      </w:r>
      <w:r w:rsidRPr="00615894">
        <w:t>Uważam, że wybór ten został wystarczająco uzasadniony na początku r</w:t>
      </w:r>
      <w:r>
        <w:t xml:space="preserve">ozdziału trzeciego (str. 23). W czasie publicznej obrony rozprawy chętnie dowiedziałbym się o porównaniu symulacji Monte Carlo </w:t>
      </w:r>
      <w:r w:rsidR="00781AC0">
        <w:t xml:space="preserve">parametrów tomografów PET </w:t>
      </w:r>
      <w:r>
        <w:t>wykonanych różnymi pakietami</w:t>
      </w:r>
      <w:r w:rsidR="00781AC0">
        <w:t xml:space="preserve">. W rozprawie przywołano dwie publikacje (pozycje 65 i 66 w spisie literatury) porównujące GATE/Geant4 z pakietem FLUKA i MCNP6, przy czym dotyczą one protonów i </w:t>
      </w:r>
      <w:r w:rsidR="00781AC0" w:rsidRPr="00781AC0">
        <w:rPr>
          <w:vertAlign w:val="superscript"/>
        </w:rPr>
        <w:t>12</w:t>
      </w:r>
      <w:r w:rsidR="00781AC0">
        <w:t>C.</w:t>
      </w:r>
    </w:p>
    <w:p w:rsidR="00177EA4" w:rsidRPr="00615894" w:rsidRDefault="00177EA4" w:rsidP="00177EA4">
      <w:pPr>
        <w:ind w:left="360"/>
        <w:jc w:val="both"/>
      </w:pPr>
      <w:r w:rsidRPr="00615894">
        <w:t xml:space="preserve"> </w:t>
      </w:r>
    </w:p>
    <w:p w:rsidR="002512CE" w:rsidRDefault="00CE7E8B" w:rsidP="006F25B0">
      <w:pPr>
        <w:numPr>
          <w:ilvl w:val="0"/>
          <w:numId w:val="3"/>
        </w:numPr>
        <w:jc w:val="both"/>
      </w:pPr>
      <w:r>
        <w:t xml:space="preserve">W trakcie pomiarów wykonanych w celu weryfikacji symulacji użyto sześciu źródeł punktowych </w:t>
      </w:r>
      <w:r w:rsidRPr="002512CE">
        <w:rPr>
          <w:vertAlign w:val="superscript"/>
        </w:rPr>
        <w:t>22</w:t>
      </w:r>
      <w:r>
        <w:t xml:space="preserve">Na zamiast sugerowanego, w normie amerykańskiej agencji </w:t>
      </w:r>
      <w:r w:rsidRPr="004E0934">
        <w:rPr>
          <w:i/>
        </w:rPr>
        <w:t>National Electrical Manufacturers Association</w:t>
      </w:r>
      <w:r>
        <w:t xml:space="preserve"> (NEMA), źródła </w:t>
      </w:r>
      <w:r w:rsidRPr="002512CE">
        <w:rPr>
          <w:vertAlign w:val="superscript"/>
        </w:rPr>
        <w:t>18</w:t>
      </w:r>
      <w:r>
        <w:t xml:space="preserve">F umieszczanego w kolejnych sześciu pozycjach. Użycie źródła </w:t>
      </w:r>
      <w:r w:rsidRPr="002512CE">
        <w:rPr>
          <w:vertAlign w:val="superscript"/>
        </w:rPr>
        <w:t>22</w:t>
      </w:r>
      <w:r>
        <w:t>Na jest dużo wygodniejsze ze względu na</w:t>
      </w:r>
      <w:r w:rsidR="002512CE">
        <w:t>: (1)</w:t>
      </w:r>
      <w:r>
        <w:t xml:space="preserve"> dużo dłuższy czas połowicznego zaniku niż </w:t>
      </w:r>
      <w:r w:rsidR="002512CE">
        <w:t xml:space="preserve">źródła </w:t>
      </w:r>
      <w:r w:rsidRPr="002512CE">
        <w:rPr>
          <w:vertAlign w:val="superscript"/>
        </w:rPr>
        <w:t>18</w:t>
      </w:r>
      <w:r>
        <w:t>F (</w:t>
      </w:r>
      <w:r w:rsidR="002512CE">
        <w:t>ponad 2 lata</w:t>
      </w:r>
      <w:r>
        <w:t xml:space="preserve"> vs </w:t>
      </w:r>
      <w:r w:rsidR="002512CE">
        <w:t xml:space="preserve">niecałe 2 godziny) oraz (2) łatwiejszą dostępność. Źródło </w:t>
      </w:r>
      <w:r w:rsidR="002512CE" w:rsidRPr="00C75F5D">
        <w:rPr>
          <w:vertAlign w:val="superscript"/>
        </w:rPr>
        <w:t>22</w:t>
      </w:r>
      <w:r w:rsidR="002512CE">
        <w:t xml:space="preserve">Na zostało wykorzystane do weryfikacji poprawności symulacji, tym niemniej nasuwa się pytanie: czy użycie innego źródła niż w standardzie NEMA wpływa na porównanie parametrów J-PET z parametrami tomografów komercyjnych?   </w:t>
      </w:r>
    </w:p>
    <w:p w:rsidR="007C66CA" w:rsidRDefault="007C66CA" w:rsidP="00B96FA5">
      <w:pPr>
        <w:jc w:val="both"/>
      </w:pPr>
    </w:p>
    <w:p w:rsidR="00F262A7" w:rsidRPr="004E2AA3" w:rsidRDefault="00C70071" w:rsidP="007C66CA">
      <w:pPr>
        <w:jc w:val="both"/>
      </w:pPr>
      <w:r w:rsidRPr="004E2AA3">
        <w:t xml:space="preserve">    </w:t>
      </w:r>
      <w:r w:rsidR="000239DE" w:rsidRPr="004E2AA3">
        <w:t xml:space="preserve">   </w:t>
      </w:r>
      <w:r w:rsidR="00F762DF" w:rsidRPr="004E2AA3">
        <w:t xml:space="preserve">  </w:t>
      </w:r>
    </w:p>
    <w:p w:rsidR="007400CB" w:rsidRDefault="005C1DCA" w:rsidP="006A52EE">
      <w:pPr>
        <w:ind w:firstLine="708"/>
        <w:jc w:val="both"/>
      </w:pPr>
      <w:r w:rsidRPr="005C1DCA">
        <w:lastRenderedPageBreak/>
        <w:t>Rozprawa d</w:t>
      </w:r>
      <w:r w:rsidR="00131990">
        <w:t>oktorska Pan</w:t>
      </w:r>
      <w:r w:rsidR="00496ABF">
        <w:t>a</w:t>
      </w:r>
      <w:r w:rsidR="00131990">
        <w:t xml:space="preserve"> mgr </w:t>
      </w:r>
      <w:r w:rsidR="001A2B0E">
        <w:t>Pawła Kowalskiego</w:t>
      </w:r>
      <w:r w:rsidR="00131990">
        <w:t xml:space="preserve"> </w:t>
      </w:r>
      <w:r w:rsidRPr="005C1DCA">
        <w:t>jest napisana w języku angielskim</w:t>
      </w:r>
      <w:r w:rsidR="007F0E69">
        <w:t xml:space="preserve">. </w:t>
      </w:r>
      <w:r w:rsidRPr="005C1DCA">
        <w:t xml:space="preserve">Nie mam </w:t>
      </w:r>
      <w:r w:rsidR="007400CB">
        <w:t xml:space="preserve">większych </w:t>
      </w:r>
      <w:r w:rsidRPr="005C1DCA">
        <w:t xml:space="preserve">uwag do strony językowej pracy, ale jednocześnie nie czuję się w pełni kompetentny do oceny pracy pod tym względem. </w:t>
      </w:r>
      <w:r w:rsidR="00EA39EC">
        <w:t xml:space="preserve">Warto podkreślić </w:t>
      </w:r>
      <w:r w:rsidR="00EA39EC" w:rsidRPr="005C1DCA">
        <w:t>wyso</w:t>
      </w:r>
      <w:r w:rsidR="00EA39EC">
        <w:t>ki poziom edytorski pracy. Rysunki</w:t>
      </w:r>
      <w:r w:rsidR="00EA39EC" w:rsidRPr="005C1DCA">
        <w:t xml:space="preserve"> </w:t>
      </w:r>
      <w:r w:rsidR="001A2B0E">
        <w:t>są czytelne, a wraz z</w:t>
      </w:r>
      <w:r w:rsidR="00EA39EC" w:rsidRPr="005C1DCA">
        <w:t xml:space="preserve"> </w:t>
      </w:r>
      <w:r w:rsidR="00EA39EC">
        <w:t>tabel</w:t>
      </w:r>
      <w:r w:rsidR="001A2B0E">
        <w:t>ami</w:t>
      </w:r>
      <w:r w:rsidR="00EA39EC">
        <w:t xml:space="preserve"> dobrze </w:t>
      </w:r>
      <w:r w:rsidR="00EA39EC" w:rsidRPr="005C1DCA">
        <w:t>uzupełnia</w:t>
      </w:r>
      <w:r w:rsidR="00EA39EC">
        <w:t xml:space="preserve">ją tekst. </w:t>
      </w:r>
      <w:r w:rsidR="007400CB">
        <w:t xml:space="preserve">Autor nie ustrzegł się </w:t>
      </w:r>
      <w:r w:rsidR="00416CB3">
        <w:t xml:space="preserve"> </w:t>
      </w:r>
      <w:r w:rsidR="007400CB">
        <w:t>drobnych błędów</w:t>
      </w:r>
      <w:r w:rsidR="00416CB3">
        <w:t xml:space="preserve"> – „literówek”</w:t>
      </w:r>
      <w:r w:rsidR="007400CB">
        <w:t xml:space="preserve">. Te które zauważyłem wymieniam poniżej: </w:t>
      </w:r>
    </w:p>
    <w:p w:rsidR="00EA39EC" w:rsidRDefault="00EA39EC" w:rsidP="006A52EE">
      <w:pPr>
        <w:ind w:firstLine="708"/>
        <w:jc w:val="both"/>
      </w:pPr>
    </w:p>
    <w:p w:rsidR="00EA39EC" w:rsidRPr="001A2B0E" w:rsidRDefault="006820A7" w:rsidP="00EA39EC">
      <w:pPr>
        <w:pStyle w:val="Akapitzlist"/>
        <w:numPr>
          <w:ilvl w:val="0"/>
          <w:numId w:val="6"/>
        </w:numPr>
        <w:jc w:val="both"/>
      </w:pPr>
      <w:r w:rsidRPr="001A2B0E">
        <w:rPr>
          <w:i/>
        </w:rPr>
        <w:t xml:space="preserve">… </w:t>
      </w:r>
      <w:r w:rsidR="001A2B0E" w:rsidRPr="001A2B0E">
        <w:rPr>
          <w:i/>
        </w:rPr>
        <w:t>palstikowych</w:t>
      </w:r>
      <w:r w:rsidR="007D7247" w:rsidRPr="001A2B0E">
        <w:t xml:space="preserve"> </w:t>
      </w:r>
      <w:r w:rsidRPr="001A2B0E">
        <w:rPr>
          <w:i/>
        </w:rPr>
        <w:t xml:space="preserve">… </w:t>
      </w:r>
      <w:r w:rsidR="007D7247" w:rsidRPr="001A2B0E">
        <w:t xml:space="preserve">zamiast </w:t>
      </w:r>
      <w:r w:rsidRPr="001A2B0E">
        <w:rPr>
          <w:i/>
        </w:rPr>
        <w:t xml:space="preserve">… </w:t>
      </w:r>
      <w:r w:rsidR="001A2B0E" w:rsidRPr="001A2B0E">
        <w:rPr>
          <w:i/>
        </w:rPr>
        <w:t>plastikowych</w:t>
      </w:r>
      <w:r w:rsidRPr="001A2B0E">
        <w:rPr>
          <w:i/>
        </w:rPr>
        <w:t xml:space="preserve"> …</w:t>
      </w:r>
      <w:r w:rsidR="00F50C7D" w:rsidRPr="001A2B0E">
        <w:t xml:space="preserve">, (str. </w:t>
      </w:r>
      <w:r w:rsidR="001A2B0E">
        <w:t>v</w:t>
      </w:r>
      <w:r w:rsidR="001A2B0E" w:rsidRPr="001A2B0E">
        <w:t>ii</w:t>
      </w:r>
      <w:r w:rsidR="001A2B0E">
        <w:t>, Streszczenie</w:t>
      </w:r>
      <w:r w:rsidR="00F50C7D" w:rsidRPr="001A2B0E">
        <w:t>)</w:t>
      </w:r>
    </w:p>
    <w:p w:rsidR="00F50C7D" w:rsidRDefault="006820A7" w:rsidP="00EA39EC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</w:t>
      </w:r>
      <w:r w:rsidR="000C0D44">
        <w:rPr>
          <w:i/>
          <w:lang w:val="en-US"/>
        </w:rPr>
        <w:t>re</w:t>
      </w:r>
      <w:r w:rsidR="00C837CA">
        <w:rPr>
          <w:i/>
          <w:lang w:val="en-US"/>
        </w:rPr>
        <w:t>contruction</w:t>
      </w:r>
      <w:r>
        <w:rPr>
          <w:i/>
          <w:lang w:val="en-US"/>
        </w:rPr>
        <w:t xml:space="preserve"> …</w:t>
      </w:r>
      <w:r w:rsidR="00F50C7D" w:rsidRPr="00F50C7D">
        <w:rPr>
          <w:lang w:val="en-US"/>
        </w:rPr>
        <w:t xml:space="preserve"> zamiast </w:t>
      </w:r>
      <w:r>
        <w:rPr>
          <w:i/>
          <w:lang w:val="en-US"/>
        </w:rPr>
        <w:t xml:space="preserve">… </w:t>
      </w:r>
      <w:r w:rsidR="00C837CA">
        <w:rPr>
          <w:i/>
          <w:lang w:val="en-US"/>
        </w:rPr>
        <w:t>reconstruction</w:t>
      </w:r>
      <w:r>
        <w:rPr>
          <w:i/>
          <w:lang w:val="en-US"/>
        </w:rPr>
        <w:t xml:space="preserve"> …</w:t>
      </w:r>
      <w:r w:rsidR="00F50C7D">
        <w:rPr>
          <w:lang w:val="en-US"/>
        </w:rPr>
        <w:t xml:space="preserve">, (str. </w:t>
      </w:r>
      <w:r w:rsidR="00C837CA">
        <w:rPr>
          <w:lang w:val="en-US"/>
        </w:rPr>
        <w:t>xi</w:t>
      </w:r>
      <w:r w:rsidR="00F50C7D">
        <w:rPr>
          <w:lang w:val="en-US"/>
        </w:rPr>
        <w:t xml:space="preserve">, </w:t>
      </w:r>
      <w:r w:rsidR="00C837CA">
        <w:rPr>
          <w:lang w:val="en-US"/>
        </w:rPr>
        <w:t>Contents</w:t>
      </w:r>
      <w:r w:rsidR="00F50C7D">
        <w:rPr>
          <w:lang w:val="en-US"/>
        </w:rPr>
        <w:t>)</w:t>
      </w:r>
    </w:p>
    <w:p w:rsidR="00F50C7D" w:rsidRDefault="006820A7" w:rsidP="00EA39EC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</w:t>
      </w:r>
      <w:r w:rsidR="00C837CA">
        <w:rPr>
          <w:i/>
          <w:lang w:val="en-US"/>
        </w:rPr>
        <w:t>recontruction</w:t>
      </w:r>
      <w:r>
        <w:rPr>
          <w:i/>
          <w:lang w:val="en-US"/>
        </w:rPr>
        <w:t xml:space="preserve"> …</w:t>
      </w:r>
      <w:r w:rsidR="00F50C7D">
        <w:rPr>
          <w:i/>
          <w:lang w:val="en-US"/>
        </w:rPr>
        <w:t xml:space="preserve"> </w:t>
      </w:r>
      <w:r w:rsidR="00F50C7D">
        <w:rPr>
          <w:lang w:val="en-US"/>
        </w:rPr>
        <w:t xml:space="preserve">zamiast </w:t>
      </w:r>
      <w:r>
        <w:rPr>
          <w:i/>
          <w:lang w:val="en-US"/>
        </w:rPr>
        <w:t xml:space="preserve">… </w:t>
      </w:r>
      <w:r w:rsidR="00C837CA">
        <w:rPr>
          <w:i/>
          <w:lang w:val="en-US"/>
        </w:rPr>
        <w:t>reconstruction</w:t>
      </w:r>
      <w:r>
        <w:rPr>
          <w:i/>
          <w:lang w:val="en-US"/>
        </w:rPr>
        <w:t xml:space="preserve"> …</w:t>
      </w:r>
      <w:r w:rsidR="00F50C7D">
        <w:rPr>
          <w:lang w:val="en-US"/>
        </w:rPr>
        <w:t xml:space="preserve">, (str. </w:t>
      </w:r>
      <w:r w:rsidR="00C837CA">
        <w:rPr>
          <w:lang w:val="en-US"/>
        </w:rPr>
        <w:t>9, tytuł podrozdziału 1.5</w:t>
      </w:r>
      <w:r w:rsidR="00F50C7D">
        <w:rPr>
          <w:lang w:val="en-US"/>
        </w:rPr>
        <w:t>)</w:t>
      </w:r>
    </w:p>
    <w:p w:rsidR="00F24367" w:rsidRDefault="00F24367" w:rsidP="00EA39EC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campaignes … </w:t>
      </w:r>
      <w:r>
        <w:rPr>
          <w:lang w:val="en-US"/>
        </w:rPr>
        <w:t xml:space="preserve">zamiast </w:t>
      </w:r>
      <w:r>
        <w:rPr>
          <w:i/>
          <w:lang w:val="en-US"/>
        </w:rPr>
        <w:t xml:space="preserve">… </w:t>
      </w:r>
      <w:r w:rsidRPr="00F24367">
        <w:rPr>
          <w:i/>
          <w:lang w:val="en-US"/>
        </w:rPr>
        <w:t>campaigns</w:t>
      </w:r>
      <w:r>
        <w:rPr>
          <w:i/>
          <w:lang w:val="en-US"/>
        </w:rPr>
        <w:t xml:space="preserve"> …</w:t>
      </w:r>
      <w:r>
        <w:rPr>
          <w:lang w:val="en-US"/>
        </w:rPr>
        <w:t>, (str. 39)</w:t>
      </w:r>
    </w:p>
    <w:p w:rsidR="00B236A8" w:rsidRDefault="006820A7" w:rsidP="008C46B0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</w:t>
      </w:r>
      <w:r w:rsidR="00C837CA">
        <w:rPr>
          <w:i/>
          <w:lang w:val="en-US"/>
        </w:rPr>
        <w:t>build</w:t>
      </w:r>
      <w:r>
        <w:rPr>
          <w:i/>
          <w:lang w:val="en-US"/>
        </w:rPr>
        <w:t xml:space="preserve"> …</w:t>
      </w:r>
      <w:r w:rsidR="00F50C7D">
        <w:rPr>
          <w:i/>
          <w:lang w:val="en-US"/>
        </w:rPr>
        <w:t xml:space="preserve"> </w:t>
      </w:r>
      <w:r w:rsidR="00F50C7D">
        <w:rPr>
          <w:lang w:val="en-US"/>
        </w:rPr>
        <w:t xml:space="preserve">zamiast </w:t>
      </w:r>
      <w:r>
        <w:rPr>
          <w:i/>
          <w:lang w:val="en-US"/>
        </w:rPr>
        <w:t xml:space="preserve">… </w:t>
      </w:r>
      <w:r w:rsidR="00C837CA">
        <w:rPr>
          <w:i/>
          <w:lang w:val="en-US"/>
        </w:rPr>
        <w:t>built</w:t>
      </w:r>
      <w:r>
        <w:rPr>
          <w:i/>
          <w:lang w:val="en-US"/>
        </w:rPr>
        <w:t xml:space="preserve"> …</w:t>
      </w:r>
      <w:r w:rsidR="00F50C7D">
        <w:rPr>
          <w:lang w:val="en-US"/>
        </w:rPr>
        <w:t>, (str. 7</w:t>
      </w:r>
      <w:r w:rsidR="00C837CA">
        <w:rPr>
          <w:lang w:val="en-US"/>
        </w:rPr>
        <w:t>7</w:t>
      </w:r>
      <w:r w:rsidR="00F50C7D">
        <w:rPr>
          <w:lang w:val="en-US"/>
        </w:rPr>
        <w:t>)</w:t>
      </w:r>
    </w:p>
    <w:p w:rsidR="00391C53" w:rsidRPr="008C46B0" w:rsidRDefault="00391C53" w:rsidP="00391C53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built … </w:t>
      </w:r>
      <w:r>
        <w:rPr>
          <w:lang w:val="en-US"/>
        </w:rPr>
        <w:t xml:space="preserve">zamiast </w:t>
      </w:r>
      <w:r>
        <w:rPr>
          <w:i/>
          <w:lang w:val="en-US"/>
        </w:rPr>
        <w:t>… build …</w:t>
      </w:r>
      <w:r>
        <w:rPr>
          <w:lang w:val="en-US"/>
        </w:rPr>
        <w:t>, (str. 81)</w:t>
      </w:r>
    </w:p>
    <w:p w:rsidR="00391C53" w:rsidRPr="00391C53" w:rsidRDefault="00391C53" w:rsidP="00391C53">
      <w:pPr>
        <w:pStyle w:val="Akapitzlist"/>
        <w:numPr>
          <w:ilvl w:val="0"/>
          <w:numId w:val="6"/>
        </w:numPr>
        <w:jc w:val="both"/>
        <w:rPr>
          <w:lang w:val="en-US"/>
        </w:rPr>
      </w:pPr>
      <w:r>
        <w:rPr>
          <w:i/>
          <w:lang w:val="en-US"/>
        </w:rPr>
        <w:t xml:space="preserve">… built … </w:t>
      </w:r>
      <w:r>
        <w:rPr>
          <w:lang w:val="en-US"/>
        </w:rPr>
        <w:t xml:space="preserve">zamiast </w:t>
      </w:r>
      <w:r>
        <w:rPr>
          <w:i/>
          <w:lang w:val="en-US"/>
        </w:rPr>
        <w:t>… build …</w:t>
      </w:r>
      <w:r>
        <w:rPr>
          <w:lang w:val="en-US"/>
        </w:rPr>
        <w:t>, (str. 85)</w:t>
      </w:r>
    </w:p>
    <w:p w:rsidR="007400CB" w:rsidRPr="008C46B0" w:rsidRDefault="0020657D" w:rsidP="008C46B0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  <w:lang w:val="en-US"/>
        </w:rPr>
        <w:t xml:space="preserve">… </w:t>
      </w:r>
      <w:r w:rsidR="008C46B0">
        <w:rPr>
          <w:i/>
          <w:lang w:val="en-US"/>
        </w:rPr>
        <w:t>theses</w:t>
      </w:r>
      <w:r>
        <w:rPr>
          <w:i/>
          <w:lang w:val="en-US"/>
        </w:rPr>
        <w:t xml:space="preserve"> … </w:t>
      </w:r>
      <w:r>
        <w:rPr>
          <w:lang w:val="en-US"/>
        </w:rPr>
        <w:t xml:space="preserve">zamiast </w:t>
      </w:r>
      <w:r>
        <w:rPr>
          <w:i/>
          <w:lang w:val="en-US"/>
        </w:rPr>
        <w:t>… the</w:t>
      </w:r>
      <w:r w:rsidR="008C46B0">
        <w:rPr>
          <w:i/>
          <w:lang w:val="en-US"/>
        </w:rPr>
        <w:t>se</w:t>
      </w:r>
      <w:r>
        <w:rPr>
          <w:i/>
          <w:lang w:val="en-US"/>
        </w:rPr>
        <w:t xml:space="preserve"> …</w:t>
      </w:r>
      <w:r>
        <w:rPr>
          <w:lang w:val="en-US"/>
        </w:rPr>
        <w:t xml:space="preserve">, (str. </w:t>
      </w:r>
      <w:r w:rsidR="008C46B0">
        <w:rPr>
          <w:lang w:val="en-US"/>
        </w:rPr>
        <w:t>101</w:t>
      </w:r>
      <w:r>
        <w:rPr>
          <w:lang w:val="en-US"/>
        </w:rPr>
        <w:t>)</w:t>
      </w:r>
      <w:r w:rsidR="006820A7" w:rsidRPr="008C46B0">
        <w:rPr>
          <w:i/>
        </w:rPr>
        <w:t xml:space="preserve"> </w:t>
      </w:r>
    </w:p>
    <w:p w:rsidR="00FB6697" w:rsidRPr="0064338B" w:rsidRDefault="00FB6697" w:rsidP="004260F0">
      <w:pPr>
        <w:ind w:firstLine="708"/>
        <w:jc w:val="both"/>
      </w:pPr>
    </w:p>
    <w:p w:rsidR="00FB6697" w:rsidRDefault="002B6644" w:rsidP="004260F0">
      <w:pPr>
        <w:ind w:firstLine="708"/>
        <w:jc w:val="both"/>
        <w:rPr>
          <w:sz w:val="28"/>
          <w:szCs w:val="28"/>
        </w:rPr>
      </w:pPr>
      <w:r w:rsidRPr="00FB6697">
        <w:t>Podsumowując, uważam</w:t>
      </w:r>
      <w:r w:rsidR="00805695">
        <w:t xml:space="preserve"> </w:t>
      </w:r>
      <w:r w:rsidR="0021366E" w:rsidRPr="00FB6697">
        <w:t>że zawarte w rozpr</w:t>
      </w:r>
      <w:r w:rsidR="004409C8" w:rsidRPr="00FB6697">
        <w:t>awie do</w:t>
      </w:r>
      <w:r w:rsidR="00122FA1">
        <w:t>ktorskiej Pan</w:t>
      </w:r>
      <w:r w:rsidR="008C46B0">
        <w:t>a</w:t>
      </w:r>
      <w:r w:rsidR="00122FA1">
        <w:t xml:space="preserve"> mgr </w:t>
      </w:r>
      <w:r w:rsidR="008C46B0">
        <w:t>Pawła Kowalskiego</w:t>
      </w:r>
      <w:r w:rsidR="00122FA1">
        <w:t xml:space="preserve"> </w:t>
      </w:r>
      <w:r w:rsidR="0021366E" w:rsidRPr="00FB6697">
        <w:t>wyniki</w:t>
      </w:r>
      <w:r w:rsidR="00C24A63">
        <w:t xml:space="preserve"> </w:t>
      </w:r>
      <w:r w:rsidR="0021366E" w:rsidRPr="00FB6697">
        <w:t>są oryginalne</w:t>
      </w:r>
      <w:r w:rsidR="0005084B">
        <w:t xml:space="preserve"> i </w:t>
      </w:r>
      <w:r w:rsidR="00FB6697" w:rsidRPr="00FB6697">
        <w:t>ciekawe</w:t>
      </w:r>
      <w:r w:rsidRPr="00FB6697">
        <w:t>.</w:t>
      </w:r>
      <w:r w:rsidR="0021366E" w:rsidRPr="00FB6697">
        <w:t xml:space="preserve"> </w:t>
      </w:r>
      <w:r w:rsidR="008C46B0">
        <w:t>Jestem przekonany</w:t>
      </w:r>
      <w:r w:rsidR="00805695">
        <w:t xml:space="preserve">, że </w:t>
      </w:r>
      <w:r w:rsidR="008C46B0">
        <w:t xml:space="preserve">przyczyniły się do postępu prac nad krakowskim J-PET. </w:t>
      </w:r>
      <w:r w:rsidR="00805695">
        <w:t xml:space="preserve">Uważam, że Pan mgr </w:t>
      </w:r>
      <w:r w:rsidR="008C46B0">
        <w:t>P. Kowalski</w:t>
      </w:r>
      <w:r w:rsidR="0021366E" w:rsidRPr="00FB6697">
        <w:t xml:space="preserve"> opanował</w:t>
      </w:r>
      <w:r w:rsidR="0064338B">
        <w:t xml:space="preserve"> </w:t>
      </w:r>
      <w:r w:rsidR="0005084B">
        <w:t xml:space="preserve">metody </w:t>
      </w:r>
      <w:r w:rsidR="00805695">
        <w:t xml:space="preserve">przeprowadzania </w:t>
      </w:r>
      <w:r w:rsidR="008C46B0">
        <w:t>zaawansowanych symulacji komputerowych z wykorzystaniem dedykowanego oprogramowania. Należy podkreślić</w:t>
      </w:r>
      <w:r w:rsidR="00827D12">
        <w:t xml:space="preserve"> </w:t>
      </w:r>
      <w:r w:rsidR="00BC7ADA">
        <w:t xml:space="preserve">także </w:t>
      </w:r>
      <w:r w:rsidR="00827D12">
        <w:t>to</w:t>
      </w:r>
      <w:r w:rsidR="008C46B0">
        <w:t xml:space="preserve">, że </w:t>
      </w:r>
      <w:r w:rsidR="00827D12">
        <w:t>opracował pakiet GOJA (GATE Output J-PET Analyzer) do selekcji zdarzeń</w:t>
      </w:r>
      <w:r w:rsidR="00F237B9">
        <w:t xml:space="preserve">, który jako dane wejściowe ma pliki wyjściowe z pakietu ROOT, który jest podstawowym narzędziem do analizy danych </w:t>
      </w:r>
      <w:r w:rsidR="00391C53">
        <w:t>w</w:t>
      </w:r>
      <w:r w:rsidR="00F237B9">
        <w:t xml:space="preserve"> eksperyment</w:t>
      </w:r>
      <w:r w:rsidR="00391C53">
        <w:t>ach</w:t>
      </w:r>
      <w:r w:rsidR="00F237B9">
        <w:t xml:space="preserve"> z fizyki jądrowej i wysokich energii</w:t>
      </w:r>
      <w:r w:rsidR="00827D12">
        <w:t>.</w:t>
      </w:r>
      <w:r w:rsidR="00F237B9">
        <w:t xml:space="preserve"> Korzystanie i rozwijanie oprogramowania to umiejętności cenione w każdym zespole przeprowadzającym eksperymenty fizyczne. Duża liczba publikacji współautorstwa Pana mgr P. Kow</w:t>
      </w:r>
      <w:r w:rsidR="008D63F1">
        <w:t>a</w:t>
      </w:r>
      <w:r w:rsidR="00F237B9">
        <w:t>lskiego, w tym p</w:t>
      </w:r>
      <w:r w:rsidR="008D63F1">
        <w:t xml:space="preserve">race </w:t>
      </w:r>
      <w:r w:rsidR="00F237B9">
        <w:t>w kt</w:t>
      </w:r>
      <w:r w:rsidR="008D63F1">
        <w:t>ór</w:t>
      </w:r>
      <w:r w:rsidR="00F237B9">
        <w:t xml:space="preserve">ych jest pierwszym </w:t>
      </w:r>
      <w:r w:rsidR="008D63F1">
        <w:t xml:space="preserve">autorem utwierdzają mnie w przekonaniu o Jego dużym wkładzie w osiągnięcia zespołu budującego J-PET. </w:t>
      </w:r>
    </w:p>
    <w:p w:rsidR="00FB6697" w:rsidRDefault="00FB6697" w:rsidP="004260F0">
      <w:pPr>
        <w:ind w:firstLine="708"/>
        <w:jc w:val="both"/>
        <w:rPr>
          <w:sz w:val="28"/>
          <w:szCs w:val="28"/>
        </w:rPr>
      </w:pPr>
    </w:p>
    <w:p w:rsidR="004F77F7" w:rsidRDefault="00D3017B" w:rsidP="00BA41D4">
      <w:pPr>
        <w:ind w:firstLine="708"/>
        <w:jc w:val="both"/>
      </w:pPr>
      <w:r>
        <w:t>N</w:t>
      </w:r>
      <w:r w:rsidR="00C66694" w:rsidRPr="00681FA0">
        <w:t xml:space="preserve">a podstawie przedłożonej do recenzji </w:t>
      </w:r>
      <w:r>
        <w:t>pracy doktorskiej Pan</w:t>
      </w:r>
      <w:r w:rsidR="00733947">
        <w:t>a</w:t>
      </w:r>
      <w:r>
        <w:t xml:space="preserve"> mgr </w:t>
      </w:r>
      <w:r w:rsidR="00733947">
        <w:t>Pawła Kowalskiego</w:t>
      </w:r>
      <w:r w:rsidR="00C460EE" w:rsidRPr="00681FA0">
        <w:t xml:space="preserve"> pt. „</w:t>
      </w:r>
      <w:r w:rsidR="00733947">
        <w:rPr>
          <w:i/>
        </w:rPr>
        <w:t>Design and optimization of the strip PET scanner based on plastic scintillators</w:t>
      </w:r>
      <w:r w:rsidR="00C66694" w:rsidRPr="00681FA0">
        <w:t>” stwierdzam, że rozprawa spełnia warunki stawiane rozprawom doktorskim i wni</w:t>
      </w:r>
      <w:r w:rsidR="00C460EE" w:rsidRPr="00681FA0">
        <w:t>o</w:t>
      </w:r>
      <w:r>
        <w:t>skuję o dopuszczenie doktorant</w:t>
      </w:r>
      <w:r w:rsidR="00733947">
        <w:t>a</w:t>
      </w:r>
      <w:r w:rsidR="00C66694" w:rsidRPr="00681FA0">
        <w:t xml:space="preserve"> do dalszy</w:t>
      </w:r>
      <w:r w:rsidR="002D3D52" w:rsidRPr="00681FA0">
        <w:t>ch etapów przewodu doktorskieg</w:t>
      </w:r>
      <w:r w:rsidR="00C460EE" w:rsidRPr="00681FA0">
        <w:t>o</w:t>
      </w:r>
      <w:r w:rsidR="002D3D52" w:rsidRPr="00681FA0">
        <w:t xml:space="preserve">. </w:t>
      </w:r>
    </w:p>
    <w:p w:rsidR="004F77F7" w:rsidRDefault="00BA41D4" w:rsidP="00C66694">
      <w:pPr>
        <w:jc w:val="both"/>
      </w:pPr>
      <w:r>
        <w:rPr>
          <w:noProof/>
          <w:sz w:val="28"/>
          <w:szCs w:val="28"/>
        </w:rPr>
        <w:drawing>
          <wp:inline distT="0" distB="0" distL="0" distR="0" wp14:anchorId="1013BDB8" wp14:editId="6061EF78">
            <wp:extent cx="2561590" cy="1000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93F" w:rsidRPr="002E2410" w:rsidRDefault="00C460EE" w:rsidP="00827210">
      <w:pPr>
        <w:jc w:val="both"/>
      </w:pPr>
      <w:r>
        <w:t>Prof</w:t>
      </w:r>
      <w:r w:rsidR="00C66694">
        <w:t xml:space="preserve">. Jan Kisiel </w:t>
      </w:r>
    </w:p>
    <w:sectPr w:rsidR="00A9693F" w:rsidRPr="002E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3C" w:rsidRDefault="00235A3C" w:rsidP="00373EA1">
      <w:r>
        <w:separator/>
      </w:r>
    </w:p>
  </w:endnote>
  <w:endnote w:type="continuationSeparator" w:id="0">
    <w:p w:rsidR="00235A3C" w:rsidRDefault="00235A3C" w:rsidP="003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3C" w:rsidRDefault="00235A3C" w:rsidP="00373EA1">
      <w:r>
        <w:separator/>
      </w:r>
    </w:p>
  </w:footnote>
  <w:footnote w:type="continuationSeparator" w:id="0">
    <w:p w:rsidR="00235A3C" w:rsidRDefault="00235A3C" w:rsidP="003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868"/>
    <w:multiLevelType w:val="hybridMultilevel"/>
    <w:tmpl w:val="AE2C7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1C3404"/>
    <w:multiLevelType w:val="hybridMultilevel"/>
    <w:tmpl w:val="6336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47693"/>
    <w:multiLevelType w:val="hybridMultilevel"/>
    <w:tmpl w:val="88F6B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B7348"/>
    <w:multiLevelType w:val="hybridMultilevel"/>
    <w:tmpl w:val="CACA1E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13555E"/>
    <w:multiLevelType w:val="hybridMultilevel"/>
    <w:tmpl w:val="A088F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9601FD"/>
    <w:multiLevelType w:val="hybridMultilevel"/>
    <w:tmpl w:val="E5AA3C28"/>
    <w:lvl w:ilvl="0" w:tplc="0415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7D"/>
    <w:rsid w:val="00013770"/>
    <w:rsid w:val="000239DE"/>
    <w:rsid w:val="000300E2"/>
    <w:rsid w:val="000507BE"/>
    <w:rsid w:val="0005084B"/>
    <w:rsid w:val="000570B5"/>
    <w:rsid w:val="00057B16"/>
    <w:rsid w:val="00060219"/>
    <w:rsid w:val="00064A59"/>
    <w:rsid w:val="000903B5"/>
    <w:rsid w:val="000A3621"/>
    <w:rsid w:val="000A3B5A"/>
    <w:rsid w:val="000A5786"/>
    <w:rsid w:val="000A5D5B"/>
    <w:rsid w:val="000C0D44"/>
    <w:rsid w:val="000D167D"/>
    <w:rsid w:val="000E1FC0"/>
    <w:rsid w:val="000F554F"/>
    <w:rsid w:val="000F7937"/>
    <w:rsid w:val="00122FA1"/>
    <w:rsid w:val="00131990"/>
    <w:rsid w:val="00145EF4"/>
    <w:rsid w:val="00170553"/>
    <w:rsid w:val="0017506E"/>
    <w:rsid w:val="00177EA4"/>
    <w:rsid w:val="00183FF6"/>
    <w:rsid w:val="001A2B0E"/>
    <w:rsid w:val="001A4331"/>
    <w:rsid w:val="001B0309"/>
    <w:rsid w:val="001B4725"/>
    <w:rsid w:val="001B657A"/>
    <w:rsid w:val="001C04C3"/>
    <w:rsid w:val="001D1990"/>
    <w:rsid w:val="001D321E"/>
    <w:rsid w:val="001D4D8F"/>
    <w:rsid w:val="001E1931"/>
    <w:rsid w:val="0020657D"/>
    <w:rsid w:val="002101DB"/>
    <w:rsid w:val="0021366E"/>
    <w:rsid w:val="0023422E"/>
    <w:rsid w:val="0023497C"/>
    <w:rsid w:val="00235A3C"/>
    <w:rsid w:val="0024301F"/>
    <w:rsid w:val="002459BB"/>
    <w:rsid w:val="002512CE"/>
    <w:rsid w:val="0027713C"/>
    <w:rsid w:val="002864EF"/>
    <w:rsid w:val="002A3873"/>
    <w:rsid w:val="002B53EA"/>
    <w:rsid w:val="002B6644"/>
    <w:rsid w:val="002C2A55"/>
    <w:rsid w:val="002D3D52"/>
    <w:rsid w:val="002E2410"/>
    <w:rsid w:val="003021A7"/>
    <w:rsid w:val="0032634D"/>
    <w:rsid w:val="003348A6"/>
    <w:rsid w:val="003426DE"/>
    <w:rsid w:val="00343B95"/>
    <w:rsid w:val="00345860"/>
    <w:rsid w:val="0035318B"/>
    <w:rsid w:val="00360ECD"/>
    <w:rsid w:val="003645DC"/>
    <w:rsid w:val="00373EA1"/>
    <w:rsid w:val="00374CB6"/>
    <w:rsid w:val="00391C53"/>
    <w:rsid w:val="0039309E"/>
    <w:rsid w:val="003A3705"/>
    <w:rsid w:val="003B0EEB"/>
    <w:rsid w:val="003C19C7"/>
    <w:rsid w:val="003C43C3"/>
    <w:rsid w:val="003D2C9D"/>
    <w:rsid w:val="003D4088"/>
    <w:rsid w:val="003F7B92"/>
    <w:rsid w:val="00411CAD"/>
    <w:rsid w:val="00416CB3"/>
    <w:rsid w:val="00425F94"/>
    <w:rsid w:val="004260F0"/>
    <w:rsid w:val="004409C8"/>
    <w:rsid w:val="004412A2"/>
    <w:rsid w:val="00441315"/>
    <w:rsid w:val="0044397D"/>
    <w:rsid w:val="004547BE"/>
    <w:rsid w:val="00472069"/>
    <w:rsid w:val="004816DB"/>
    <w:rsid w:val="00492442"/>
    <w:rsid w:val="00496ABF"/>
    <w:rsid w:val="004E0934"/>
    <w:rsid w:val="004E2AA3"/>
    <w:rsid w:val="004F178B"/>
    <w:rsid w:val="004F77F7"/>
    <w:rsid w:val="005018C5"/>
    <w:rsid w:val="00510093"/>
    <w:rsid w:val="00516EBA"/>
    <w:rsid w:val="005325A9"/>
    <w:rsid w:val="00535F69"/>
    <w:rsid w:val="00540EE5"/>
    <w:rsid w:val="00556ED0"/>
    <w:rsid w:val="0056626B"/>
    <w:rsid w:val="00577655"/>
    <w:rsid w:val="0058432A"/>
    <w:rsid w:val="00595B8A"/>
    <w:rsid w:val="00595D11"/>
    <w:rsid w:val="005A5432"/>
    <w:rsid w:val="005B063B"/>
    <w:rsid w:val="005C023C"/>
    <w:rsid w:val="005C1DCA"/>
    <w:rsid w:val="005D5242"/>
    <w:rsid w:val="005E1648"/>
    <w:rsid w:val="005E23EB"/>
    <w:rsid w:val="005E7103"/>
    <w:rsid w:val="005F05D4"/>
    <w:rsid w:val="005F1056"/>
    <w:rsid w:val="005F5F27"/>
    <w:rsid w:val="005F761C"/>
    <w:rsid w:val="00600D54"/>
    <w:rsid w:val="00603419"/>
    <w:rsid w:val="00615894"/>
    <w:rsid w:val="006246ED"/>
    <w:rsid w:val="00625061"/>
    <w:rsid w:val="0064338B"/>
    <w:rsid w:val="00681FA0"/>
    <w:rsid w:val="006820A7"/>
    <w:rsid w:val="00685FD6"/>
    <w:rsid w:val="00687832"/>
    <w:rsid w:val="00694FA6"/>
    <w:rsid w:val="006A52EE"/>
    <w:rsid w:val="006A7D70"/>
    <w:rsid w:val="006C2E3C"/>
    <w:rsid w:val="006D74E1"/>
    <w:rsid w:val="006E047B"/>
    <w:rsid w:val="006F20CD"/>
    <w:rsid w:val="006F25B0"/>
    <w:rsid w:val="006F3267"/>
    <w:rsid w:val="006F4E72"/>
    <w:rsid w:val="007143D6"/>
    <w:rsid w:val="00727154"/>
    <w:rsid w:val="00733947"/>
    <w:rsid w:val="007352A9"/>
    <w:rsid w:val="00736B89"/>
    <w:rsid w:val="007400CB"/>
    <w:rsid w:val="00747329"/>
    <w:rsid w:val="00751F6E"/>
    <w:rsid w:val="00752F2A"/>
    <w:rsid w:val="00781AC0"/>
    <w:rsid w:val="007863D0"/>
    <w:rsid w:val="007A4D92"/>
    <w:rsid w:val="007A6A49"/>
    <w:rsid w:val="007B4926"/>
    <w:rsid w:val="007C66CA"/>
    <w:rsid w:val="007D2834"/>
    <w:rsid w:val="007D7247"/>
    <w:rsid w:val="007E5028"/>
    <w:rsid w:val="007F0E69"/>
    <w:rsid w:val="007F11A9"/>
    <w:rsid w:val="008026EF"/>
    <w:rsid w:val="00805695"/>
    <w:rsid w:val="00807576"/>
    <w:rsid w:val="008178D2"/>
    <w:rsid w:val="0082171C"/>
    <w:rsid w:val="00827210"/>
    <w:rsid w:val="00827D12"/>
    <w:rsid w:val="008356CD"/>
    <w:rsid w:val="0084528C"/>
    <w:rsid w:val="0085009C"/>
    <w:rsid w:val="00877174"/>
    <w:rsid w:val="008C46B0"/>
    <w:rsid w:val="008C6C60"/>
    <w:rsid w:val="008D63F1"/>
    <w:rsid w:val="008E6D0B"/>
    <w:rsid w:val="008F0FBF"/>
    <w:rsid w:val="008F59AF"/>
    <w:rsid w:val="008F65E4"/>
    <w:rsid w:val="00915D1C"/>
    <w:rsid w:val="00923FDC"/>
    <w:rsid w:val="00925B39"/>
    <w:rsid w:val="00926FEA"/>
    <w:rsid w:val="00937499"/>
    <w:rsid w:val="00961FE1"/>
    <w:rsid w:val="00965409"/>
    <w:rsid w:val="00965722"/>
    <w:rsid w:val="00972EA4"/>
    <w:rsid w:val="009766FC"/>
    <w:rsid w:val="00984EDC"/>
    <w:rsid w:val="009A2A9D"/>
    <w:rsid w:val="009B3BB0"/>
    <w:rsid w:val="009C431F"/>
    <w:rsid w:val="009C6704"/>
    <w:rsid w:val="009D2061"/>
    <w:rsid w:val="009D47CC"/>
    <w:rsid w:val="009D4F25"/>
    <w:rsid w:val="009F1101"/>
    <w:rsid w:val="009F2F33"/>
    <w:rsid w:val="00A01F2A"/>
    <w:rsid w:val="00A170F3"/>
    <w:rsid w:val="00A263FC"/>
    <w:rsid w:val="00A31687"/>
    <w:rsid w:val="00A36803"/>
    <w:rsid w:val="00A37F35"/>
    <w:rsid w:val="00A677E0"/>
    <w:rsid w:val="00A94F61"/>
    <w:rsid w:val="00A95531"/>
    <w:rsid w:val="00A96764"/>
    <w:rsid w:val="00A9693F"/>
    <w:rsid w:val="00AA0F6A"/>
    <w:rsid w:val="00AA5BDA"/>
    <w:rsid w:val="00AA5DB6"/>
    <w:rsid w:val="00AA6A41"/>
    <w:rsid w:val="00AB29FA"/>
    <w:rsid w:val="00AC1BB4"/>
    <w:rsid w:val="00AC2CB8"/>
    <w:rsid w:val="00AF3DD2"/>
    <w:rsid w:val="00AF6611"/>
    <w:rsid w:val="00AF6F22"/>
    <w:rsid w:val="00B11E54"/>
    <w:rsid w:val="00B236A8"/>
    <w:rsid w:val="00B2686F"/>
    <w:rsid w:val="00B41EF7"/>
    <w:rsid w:val="00B44E3B"/>
    <w:rsid w:val="00B64DCA"/>
    <w:rsid w:val="00B71FC2"/>
    <w:rsid w:val="00B96FA5"/>
    <w:rsid w:val="00BA41D4"/>
    <w:rsid w:val="00BC7ADA"/>
    <w:rsid w:val="00BD5C2D"/>
    <w:rsid w:val="00BF1D7D"/>
    <w:rsid w:val="00C05DD1"/>
    <w:rsid w:val="00C15EB8"/>
    <w:rsid w:val="00C24A63"/>
    <w:rsid w:val="00C25232"/>
    <w:rsid w:val="00C2574C"/>
    <w:rsid w:val="00C41F0A"/>
    <w:rsid w:val="00C45303"/>
    <w:rsid w:val="00C460EE"/>
    <w:rsid w:val="00C541F1"/>
    <w:rsid w:val="00C66694"/>
    <w:rsid w:val="00C70071"/>
    <w:rsid w:val="00C75F5D"/>
    <w:rsid w:val="00C837CA"/>
    <w:rsid w:val="00CC5B03"/>
    <w:rsid w:val="00CD737C"/>
    <w:rsid w:val="00CE7E8B"/>
    <w:rsid w:val="00CF63FB"/>
    <w:rsid w:val="00D01244"/>
    <w:rsid w:val="00D0360C"/>
    <w:rsid w:val="00D10003"/>
    <w:rsid w:val="00D14CBE"/>
    <w:rsid w:val="00D3017B"/>
    <w:rsid w:val="00D618DC"/>
    <w:rsid w:val="00DA53AA"/>
    <w:rsid w:val="00DC37FD"/>
    <w:rsid w:val="00DD34A2"/>
    <w:rsid w:val="00DF34C3"/>
    <w:rsid w:val="00DF77EA"/>
    <w:rsid w:val="00E04ED3"/>
    <w:rsid w:val="00E43543"/>
    <w:rsid w:val="00E5016B"/>
    <w:rsid w:val="00E53A89"/>
    <w:rsid w:val="00E53B4E"/>
    <w:rsid w:val="00E55995"/>
    <w:rsid w:val="00E5662F"/>
    <w:rsid w:val="00E6034B"/>
    <w:rsid w:val="00E72D17"/>
    <w:rsid w:val="00E8563F"/>
    <w:rsid w:val="00E92F1E"/>
    <w:rsid w:val="00EA39EC"/>
    <w:rsid w:val="00EA57D7"/>
    <w:rsid w:val="00ED41F9"/>
    <w:rsid w:val="00EE4A7F"/>
    <w:rsid w:val="00EE725D"/>
    <w:rsid w:val="00EF0070"/>
    <w:rsid w:val="00EF3AB4"/>
    <w:rsid w:val="00EF5773"/>
    <w:rsid w:val="00EF580A"/>
    <w:rsid w:val="00F02B85"/>
    <w:rsid w:val="00F038B7"/>
    <w:rsid w:val="00F237B9"/>
    <w:rsid w:val="00F24367"/>
    <w:rsid w:val="00F262A7"/>
    <w:rsid w:val="00F4405F"/>
    <w:rsid w:val="00F50C7D"/>
    <w:rsid w:val="00F51BA8"/>
    <w:rsid w:val="00F762DF"/>
    <w:rsid w:val="00F91AB8"/>
    <w:rsid w:val="00FA32A3"/>
    <w:rsid w:val="00FB6697"/>
    <w:rsid w:val="00FD0ED1"/>
    <w:rsid w:val="00FD3440"/>
    <w:rsid w:val="00FD5A15"/>
    <w:rsid w:val="00FD624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62421D-61C4-4592-86AC-EAA16BB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6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74CB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74C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3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E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EA1"/>
  </w:style>
  <w:style w:type="character" w:styleId="Odwoanieprzypisukocowego">
    <w:name w:val="endnote reference"/>
    <w:basedOn w:val="Domylnaczcionkaakapitu"/>
    <w:uiPriority w:val="99"/>
    <w:semiHidden/>
    <w:unhideWhenUsed/>
    <w:rsid w:val="00373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DBCE-A089-4CE8-8332-A1A260B9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7089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hab</vt:lpstr>
    </vt:vector>
  </TitlesOfParts>
  <Company>Uniwersytet Slaski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hab</dc:title>
  <dc:creator>kisiel</dc:creator>
  <cp:lastModifiedBy>Piwek Anna</cp:lastModifiedBy>
  <cp:revision>2</cp:revision>
  <cp:lastPrinted>2009-04-29T07:29:00Z</cp:lastPrinted>
  <dcterms:created xsi:type="dcterms:W3CDTF">2021-05-17T08:24:00Z</dcterms:created>
  <dcterms:modified xsi:type="dcterms:W3CDTF">2021-05-17T08:24:00Z</dcterms:modified>
</cp:coreProperties>
</file>