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6E" w:rsidRDefault="0093597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Seminarium Astrofizyczne</w:t>
      </w:r>
    </w:p>
    <w:p w:rsidR="001B066E" w:rsidRDefault="001B066E">
      <w:pPr>
        <w:pStyle w:val="Standard"/>
        <w:jc w:val="center"/>
        <w:rPr>
          <w:b/>
          <w:bCs/>
          <w:sz w:val="12"/>
          <w:szCs w:val="12"/>
        </w:rPr>
      </w:pPr>
    </w:p>
    <w:p w:rsidR="001B066E" w:rsidRDefault="0093597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wtorek 06.12.2022 godz. </w:t>
      </w:r>
      <w:r>
        <w:rPr>
          <w:sz w:val="32"/>
          <w:szCs w:val="32"/>
        </w:rPr>
        <w:t>12:30</w:t>
      </w:r>
    </w:p>
    <w:p w:rsidR="001B066E" w:rsidRDefault="00935970">
      <w:pPr>
        <w:pStyle w:val="Standard"/>
        <w:jc w:val="center"/>
        <w:rPr>
          <w:color w:val="800000"/>
          <w:sz w:val="32"/>
          <w:szCs w:val="32"/>
        </w:rPr>
      </w:pPr>
      <w:r>
        <w:rPr>
          <w:color w:val="800000"/>
          <w:sz w:val="32"/>
          <w:szCs w:val="32"/>
        </w:rPr>
        <w:t>seminar online</w:t>
      </w:r>
    </w:p>
    <w:p w:rsidR="001B066E" w:rsidRDefault="001B066E">
      <w:pPr>
        <w:pStyle w:val="Standard"/>
        <w:jc w:val="center"/>
        <w:rPr>
          <w:sz w:val="28"/>
          <w:szCs w:val="28"/>
        </w:rPr>
      </w:pPr>
    </w:p>
    <w:p w:rsidR="001B066E" w:rsidRDefault="00935970">
      <w:pPr>
        <w:pStyle w:val="Standard"/>
        <w:jc w:val="center"/>
        <w:rPr>
          <w:color w:val="0E71EB"/>
          <w:sz w:val="28"/>
          <w:szCs w:val="28"/>
        </w:rPr>
      </w:pPr>
      <w:bookmarkStart w:id="0" w:name="_GoBack"/>
      <w:r>
        <w:rPr>
          <w:color w:val="0E71EB"/>
          <w:sz w:val="28"/>
          <w:szCs w:val="28"/>
        </w:rPr>
        <w:t>https://www.gotomeet.me/NCBJmeetings/seminarium-astrofizyczne</w:t>
      </w:r>
    </w:p>
    <w:bookmarkEnd w:id="0"/>
    <w:p w:rsidR="001B066E" w:rsidRDefault="00935970">
      <w:pPr>
        <w:pStyle w:val="Standard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ID </w:t>
      </w:r>
      <w:r>
        <w:rPr>
          <w:sz w:val="28"/>
        </w:rPr>
        <w:t xml:space="preserve">349-387-373     </w:t>
      </w:r>
      <w:r>
        <w:rPr>
          <w:sz w:val="28"/>
          <w:szCs w:val="28"/>
        </w:rPr>
        <w:t>Password: AstroSemi</w:t>
      </w:r>
    </w:p>
    <w:p w:rsidR="001B066E" w:rsidRDefault="001B066E">
      <w:pPr>
        <w:pStyle w:val="Standard"/>
        <w:jc w:val="center"/>
        <w:rPr>
          <w:b/>
          <w:bCs/>
          <w:sz w:val="12"/>
          <w:szCs w:val="12"/>
        </w:rPr>
      </w:pPr>
    </w:p>
    <w:p w:rsidR="001B066E" w:rsidRDefault="001B066E">
      <w:pPr>
        <w:pStyle w:val="Standard"/>
        <w:jc w:val="center"/>
        <w:rPr>
          <w:b/>
          <w:bCs/>
        </w:rPr>
      </w:pPr>
    </w:p>
    <w:p w:rsidR="001B066E" w:rsidRDefault="001B066E">
      <w:pPr>
        <w:pStyle w:val="Standard"/>
        <w:jc w:val="center"/>
        <w:rPr>
          <w:b/>
          <w:bCs/>
        </w:rPr>
      </w:pPr>
    </w:p>
    <w:p w:rsidR="001B066E" w:rsidRDefault="0093597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Lara </w:t>
      </w:r>
      <w:r>
        <w:rPr>
          <w:b/>
          <w:bCs/>
          <w:sz w:val="30"/>
          <w:szCs w:val="30"/>
        </w:rPr>
        <w:t>Pantoni</w:t>
      </w:r>
    </w:p>
    <w:p w:rsidR="001B066E" w:rsidRDefault="001B066E">
      <w:pPr>
        <w:pStyle w:val="Standard"/>
        <w:jc w:val="center"/>
        <w:rPr>
          <w:b/>
          <w:bCs/>
          <w:sz w:val="12"/>
          <w:szCs w:val="12"/>
        </w:rPr>
      </w:pPr>
    </w:p>
    <w:p w:rsidR="001B066E" w:rsidRDefault="00935970">
      <w:pPr>
        <w:pStyle w:val="Standard"/>
        <w:spacing w:line="360" w:lineRule="auto"/>
        <w:jc w:val="center"/>
      </w:pPr>
      <w:r>
        <w:rPr>
          <w:sz w:val="22"/>
          <w:szCs w:val="22"/>
          <w:lang w:val="en-US"/>
        </w:rPr>
        <w:t>(postdoctoral researcher at CEA; Paris-Saclay, France)</w:t>
      </w:r>
    </w:p>
    <w:p w:rsidR="001B066E" w:rsidRDefault="001B066E">
      <w:pPr>
        <w:pStyle w:val="Standard"/>
        <w:jc w:val="center"/>
      </w:pPr>
    </w:p>
    <w:p w:rsidR="001B066E" w:rsidRDefault="001B066E">
      <w:pPr>
        <w:pStyle w:val="Standard"/>
        <w:jc w:val="center"/>
      </w:pPr>
    </w:p>
    <w:p w:rsidR="001B066E" w:rsidRDefault="00935970">
      <w:pPr>
        <w:pStyle w:val="Textbody"/>
        <w:spacing w:line="360" w:lineRule="auto"/>
        <w:jc w:val="center"/>
        <w:rPr>
          <w:b/>
          <w:bCs/>
          <w:color w:val="000000"/>
          <w:sz w:val="30"/>
          <w:szCs w:val="30"/>
          <w:lang w:val="en-US"/>
        </w:rPr>
      </w:pPr>
      <w:r>
        <w:rPr>
          <w:rFonts w:cs="Times New Roman"/>
          <w:b/>
          <w:bCs/>
          <w:color w:val="000000"/>
          <w:sz w:val="30"/>
          <w:szCs w:val="30"/>
          <w:lang w:val="en-US"/>
        </w:rPr>
        <w:t>Studying the evolution of dust in nearby galaxies</w:t>
      </w:r>
    </w:p>
    <w:p w:rsidR="001B066E" w:rsidRDefault="0093597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Most of our knowledge of dust grain properties comes from studies of the Milky Way (MW). However, the latter is limited by a narrow range of</w:t>
      </w:r>
      <w:r>
        <w:rPr>
          <w:sz w:val="28"/>
          <w:szCs w:val="28"/>
        </w:rPr>
        <w:t xml:space="preserve"> environmental conditions and by confusion along the sightline. As a consequence, nearby galaxies are becoming more and more important to constrain dust properties in different ambients. Harbouring a wider diversity of metallicities, star-forming regions, </w:t>
      </w:r>
      <w:r>
        <w:rPr>
          <w:sz w:val="28"/>
          <w:szCs w:val="28"/>
        </w:rPr>
        <w:t>etc., nearby galaxies allow us to study dust grains in extreme conditions and constitute a necessary intermediate step towards understanding distant galaxies.</w:t>
      </w:r>
    </w:p>
    <w:p w:rsidR="001B066E" w:rsidRDefault="0093597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 this talk, I will present the major and latest results of the project ICED. The main objective</w:t>
      </w:r>
      <w:r>
        <w:rPr>
          <w:sz w:val="28"/>
          <w:szCs w:val="28"/>
        </w:rPr>
        <w:t xml:space="preserve"> is to put constraints on dust grain evolution and properties under the diverse environmental conditions that can be observed in local galaxies. The study is applied to a selection of nearby galaxies in the multi-wavelength DustPedia Archive, that is being</w:t>
      </w:r>
      <w:r>
        <w:rPr>
          <w:sz w:val="28"/>
          <w:szCs w:val="28"/>
        </w:rPr>
        <w:t xml:space="preserve"> observed at 1 and 2 mm by NIKA2 (IRAM 30-m telescope), at unprecedented resolution (i.e., 12'' and 18'' respectively), as a part of the European consortium of NIKA2 Guaranteed Time program, IMEGIN (PI Madden). Interstellar dust grain properties, such as c</w:t>
      </w:r>
      <w:r>
        <w:rPr>
          <w:sz w:val="28"/>
          <w:szCs w:val="28"/>
        </w:rPr>
        <w:t>omposition, size, geometry, temperature, mass, etc., are derived by the pixel-by-pixel modelling of galaxy optical-to-cm Spectral Energy Distribution (SED) using the THEMIS dust evolution model (Jones et al. 2017), implemented within the hierarchical Bayes</w:t>
      </w:r>
      <w:r>
        <w:rPr>
          <w:sz w:val="28"/>
          <w:szCs w:val="28"/>
        </w:rPr>
        <w:t>ian SED fitting code HerBIE (Galliano 2018).</w:t>
      </w:r>
    </w:p>
    <w:p w:rsidR="001B066E" w:rsidRDefault="001B066E">
      <w:pPr>
        <w:pStyle w:val="Standard"/>
        <w:jc w:val="both"/>
        <w:rPr>
          <w:sz w:val="28"/>
          <w:szCs w:val="28"/>
        </w:rPr>
      </w:pPr>
    </w:p>
    <w:p w:rsidR="001B066E" w:rsidRDefault="00935970">
      <w:pPr>
        <w:pStyle w:val="Standard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     </w:t>
      </w:r>
      <w:r>
        <w:rPr>
          <w:sz w:val="28"/>
          <w:szCs w:val="28"/>
        </w:rPr>
        <w:t>Serdecznie zapraszam,</w:t>
      </w:r>
    </w:p>
    <w:p w:rsidR="001B066E" w:rsidRDefault="00935970">
      <w:pPr>
        <w:pStyle w:val="Standard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               </w:t>
      </w:r>
      <w:r>
        <w:rPr>
          <w:sz w:val="28"/>
          <w:szCs w:val="28"/>
          <w:lang w:val="en-US"/>
        </w:rPr>
        <w:t>Agnieszka Majczyna</w:t>
      </w:r>
    </w:p>
    <w:sectPr w:rsidR="001B066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70" w:rsidRDefault="00935970">
      <w:r>
        <w:separator/>
      </w:r>
    </w:p>
  </w:endnote>
  <w:endnote w:type="continuationSeparator" w:id="0">
    <w:p w:rsidR="00935970" w:rsidRDefault="009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70" w:rsidRDefault="00935970">
      <w:r>
        <w:rPr>
          <w:color w:val="000000"/>
        </w:rPr>
        <w:separator/>
      </w:r>
    </w:p>
  </w:footnote>
  <w:footnote w:type="continuationSeparator" w:id="0">
    <w:p w:rsidR="00935970" w:rsidRDefault="0093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066E"/>
    <w:rsid w:val="001B066E"/>
    <w:rsid w:val="00935970"/>
    <w:rsid w:val="00E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C0C68-F8AE-47B0-9690-1F27218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2022-12-01T08:42:00Z</dcterms:created>
  <dcterms:modified xsi:type="dcterms:W3CDTF">2022-12-01T08:42:00Z</dcterms:modified>
</cp:coreProperties>
</file>